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71F721" w14:textId="77777777" w:rsidR="00302D53" w:rsidRPr="002D1BEB" w:rsidRDefault="00302D53" w:rsidP="00302D53">
      <w:pPr>
        <w:rPr>
          <w:rFonts w:asciiTheme="minorEastAsia" w:eastAsiaTheme="minorEastAsia" w:hAnsiTheme="minorEastAsia"/>
          <w:sz w:val="24"/>
        </w:rPr>
      </w:pPr>
      <w:r w:rsidRPr="002D1BEB">
        <w:rPr>
          <w:rFonts w:asciiTheme="minorEastAsia" w:eastAsiaTheme="minorEastAsia" w:hAnsiTheme="minorEastAsia" w:hint="eastAsia"/>
          <w:sz w:val="24"/>
        </w:rPr>
        <w:t>様式第２（第５条関係）</w:t>
      </w:r>
    </w:p>
    <w:p w14:paraId="1A7961C3" w14:textId="77777777" w:rsidR="004B4116" w:rsidRPr="002D1BEB" w:rsidRDefault="00CA1811">
      <w:pPr>
        <w:rPr>
          <w:rFonts w:asciiTheme="minorEastAsia" w:eastAsiaTheme="minorEastAsia" w:hAnsiTheme="minorEastAsia"/>
          <w:sz w:val="24"/>
        </w:rPr>
      </w:pPr>
      <w:bookmarkStart w:id="0" w:name="OLE_LINK17"/>
      <w:bookmarkStart w:id="1" w:name="OLE_LINK18"/>
      <w:bookmarkStart w:id="2" w:name="OLE_LINK8"/>
      <w:r w:rsidRPr="002D1BEB">
        <w:rPr>
          <w:rFonts w:asciiTheme="minorEastAsia" w:eastAsiaTheme="minorEastAsia" w:hAnsiTheme="minorEastAsia" w:hint="eastAsia"/>
          <w:sz w:val="24"/>
        </w:rPr>
        <w:t>定置用リチウムイオン蓄電システム</w:t>
      </w:r>
    </w:p>
    <w:p w14:paraId="0E984EC7" w14:textId="7765E119" w:rsidR="0093319D" w:rsidRPr="004B4116" w:rsidRDefault="00BD71EC">
      <w:pPr>
        <w:rPr>
          <w:rFonts w:asciiTheme="majorEastAsia" w:eastAsiaTheme="majorEastAsia" w:hAnsiTheme="majorEastAsia"/>
          <w:sz w:val="22"/>
        </w:rPr>
      </w:pPr>
      <w:r w:rsidRPr="004B4116">
        <w:rPr>
          <w:rFonts w:asciiTheme="majorEastAsia" w:eastAsiaTheme="majorEastAsia" w:hAnsiTheme="majorEastAsia" w:hint="eastAsia"/>
          <w:sz w:val="22"/>
        </w:rPr>
        <w:t xml:space="preserve">　</w:t>
      </w:r>
      <w:r w:rsidRPr="004B4116">
        <w:rPr>
          <w:rFonts w:asciiTheme="majorEastAsia" w:eastAsiaTheme="majorEastAsia" w:hAnsiTheme="majorEastAsia"/>
          <w:sz w:val="22"/>
        </w:rPr>
        <w:t xml:space="preserve">　　　　　　　　</w:t>
      </w:r>
    </w:p>
    <w:p w14:paraId="0412E4FD" w14:textId="77777777" w:rsidR="007235E8" w:rsidRPr="008C5A37" w:rsidRDefault="001D65BE" w:rsidP="0093319D">
      <w:pPr>
        <w:jc w:val="center"/>
        <w:rPr>
          <w:sz w:val="24"/>
        </w:rPr>
      </w:pPr>
      <w:r w:rsidRPr="008C5A37">
        <w:rPr>
          <w:rFonts w:hint="eastAsia"/>
          <w:sz w:val="24"/>
        </w:rPr>
        <w:t>経費内訳書</w:t>
      </w:r>
    </w:p>
    <w:p w14:paraId="7E903322" w14:textId="77777777" w:rsidR="004B4116" w:rsidRDefault="004B4116" w:rsidP="004B4116">
      <w:pPr>
        <w:autoSpaceDE w:val="0"/>
        <w:autoSpaceDN w:val="0"/>
        <w:adjustRightInd w:val="0"/>
        <w:rPr>
          <w:rFonts w:ascii="ＭＳ 明朝" w:hAnsi="ＭＳ 明朝"/>
          <w:sz w:val="24"/>
        </w:rPr>
      </w:pPr>
    </w:p>
    <w:p w14:paraId="1B46F764" w14:textId="76F129A2" w:rsidR="009C27FF" w:rsidRPr="002D1BEB" w:rsidRDefault="00111BB2" w:rsidP="004B4116">
      <w:pPr>
        <w:autoSpaceDE w:val="0"/>
        <w:autoSpaceDN w:val="0"/>
        <w:adjustRightInd w:val="0"/>
        <w:rPr>
          <w:rFonts w:ascii="ＭＳ 明朝" w:hAnsi="ＭＳ 明朝"/>
          <w:sz w:val="24"/>
        </w:rPr>
      </w:pPr>
      <w:r>
        <w:rPr>
          <w:rFonts w:ascii="ＭＳ 明朝" w:hAnsi="ＭＳ 明朝" w:hint="eastAsia"/>
          <w:sz w:val="24"/>
        </w:rPr>
        <w:t>１．</w:t>
      </w:r>
      <w:r w:rsidR="00227BC8">
        <w:rPr>
          <w:rFonts w:ascii="ＭＳ 明朝" w:hAnsi="ＭＳ 明朝" w:hint="eastAsia"/>
          <w:sz w:val="24"/>
        </w:rPr>
        <w:t>蓄電</w:t>
      </w:r>
      <w:r w:rsidR="002D1BEB">
        <w:rPr>
          <w:rFonts w:ascii="ＭＳ 明朝" w:hAnsi="ＭＳ 明朝" w:hint="eastAsia"/>
          <w:sz w:val="24"/>
        </w:rPr>
        <w:t>システム</w:t>
      </w:r>
      <w:r w:rsidR="00227BC8">
        <w:rPr>
          <w:rFonts w:ascii="ＭＳ 明朝" w:hAnsi="ＭＳ 明朝" w:hint="eastAsia"/>
          <w:sz w:val="24"/>
        </w:rPr>
        <w:t>の概要</w:t>
      </w:r>
      <w:r w:rsidR="004B4116">
        <w:rPr>
          <w:rFonts w:ascii="ＭＳ 明朝" w:hAnsi="ＭＳ 明朝" w:hint="eastAsia"/>
          <w:sz w:val="24"/>
        </w:rPr>
        <w:t xml:space="preserve">　</w:t>
      </w:r>
      <w:r w:rsidR="00285D64">
        <w:rPr>
          <w:rFonts w:ascii="ＭＳ 明朝" w:hAnsi="ＭＳ 明朝" w:hint="eastAsia"/>
          <w:sz w:val="24"/>
        </w:rPr>
        <w:t xml:space="preserve">　</w:t>
      </w:r>
      <w:r w:rsidR="00E643AC" w:rsidRPr="004B4116">
        <w:rPr>
          <w:rFonts w:ascii="ＭＳ 明朝" w:hAnsi="ＭＳ 明朝" w:hint="eastAsia"/>
          <w:sz w:val="22"/>
        </w:rPr>
        <w:t>※設備は未使用品である</w:t>
      </w:r>
      <w:r w:rsidR="00E62CCA" w:rsidRPr="004B4116">
        <w:rPr>
          <w:rFonts w:ascii="ＭＳ 明朝" w:hAnsi="ＭＳ 明朝" w:hint="eastAsia"/>
          <w:sz w:val="22"/>
        </w:rPr>
        <w:t>こと</w:t>
      </w:r>
    </w:p>
    <w:tbl>
      <w:tblPr>
        <w:tblStyle w:val="a6"/>
        <w:tblW w:w="0" w:type="auto"/>
        <w:tblLook w:val="04A0" w:firstRow="1" w:lastRow="0" w:firstColumn="1" w:lastColumn="0" w:noHBand="0" w:noVBand="1"/>
      </w:tblPr>
      <w:tblGrid>
        <w:gridCol w:w="3089"/>
        <w:gridCol w:w="3089"/>
        <w:gridCol w:w="3090"/>
      </w:tblGrid>
      <w:tr w:rsidR="00F57C18" w:rsidRPr="008C5A37" w14:paraId="0156151D" w14:textId="77777777" w:rsidTr="00124F64">
        <w:tc>
          <w:tcPr>
            <w:tcW w:w="3089" w:type="dxa"/>
          </w:tcPr>
          <w:p w14:paraId="0C8D77EB" w14:textId="77777777" w:rsidR="00F57C18" w:rsidRPr="008C5A37" w:rsidRDefault="00F57C18" w:rsidP="00F57C18">
            <w:pPr>
              <w:autoSpaceDE w:val="0"/>
              <w:autoSpaceDN w:val="0"/>
              <w:adjustRightInd w:val="0"/>
              <w:jc w:val="center"/>
              <w:rPr>
                <w:rFonts w:ascii="ＭＳ 明朝" w:hAnsi="ＭＳ 明朝"/>
                <w:sz w:val="24"/>
              </w:rPr>
            </w:pPr>
            <w:r w:rsidRPr="008C5A37">
              <w:rPr>
                <w:rFonts w:ascii="ＭＳ 明朝" w:hAnsi="ＭＳ 明朝" w:hint="eastAsia"/>
                <w:sz w:val="24"/>
              </w:rPr>
              <w:t>メーカー</w:t>
            </w:r>
          </w:p>
        </w:tc>
        <w:tc>
          <w:tcPr>
            <w:tcW w:w="3089" w:type="dxa"/>
          </w:tcPr>
          <w:p w14:paraId="2A3E3BE1" w14:textId="77777777" w:rsidR="00F57C18" w:rsidRPr="008C5A37" w:rsidRDefault="00F57C18" w:rsidP="00F57C18">
            <w:pPr>
              <w:autoSpaceDE w:val="0"/>
              <w:autoSpaceDN w:val="0"/>
              <w:adjustRightInd w:val="0"/>
              <w:jc w:val="center"/>
              <w:rPr>
                <w:rFonts w:ascii="ＭＳ 明朝" w:hAnsi="ＭＳ 明朝"/>
                <w:sz w:val="24"/>
              </w:rPr>
            </w:pPr>
            <w:r w:rsidRPr="008C5A37">
              <w:rPr>
                <w:rFonts w:ascii="ＭＳ 明朝" w:hAnsi="ＭＳ 明朝" w:hint="eastAsia"/>
                <w:sz w:val="24"/>
              </w:rPr>
              <w:t>型式</w:t>
            </w:r>
          </w:p>
        </w:tc>
        <w:tc>
          <w:tcPr>
            <w:tcW w:w="3090" w:type="dxa"/>
          </w:tcPr>
          <w:p w14:paraId="308BE17C" w14:textId="77777777" w:rsidR="00F57C18" w:rsidRPr="008C5A37" w:rsidRDefault="00F57C18" w:rsidP="00F57C18">
            <w:pPr>
              <w:autoSpaceDE w:val="0"/>
              <w:autoSpaceDN w:val="0"/>
              <w:adjustRightInd w:val="0"/>
              <w:jc w:val="center"/>
              <w:rPr>
                <w:rFonts w:ascii="ＭＳ 明朝" w:hAnsi="ＭＳ 明朝"/>
                <w:sz w:val="24"/>
              </w:rPr>
            </w:pPr>
            <w:r w:rsidRPr="008C5A37">
              <w:rPr>
                <w:rFonts w:ascii="ＭＳ 明朝" w:hAnsi="ＭＳ 明朝" w:hint="eastAsia"/>
                <w:sz w:val="24"/>
              </w:rPr>
              <w:t>蓄電容量</w:t>
            </w:r>
          </w:p>
        </w:tc>
      </w:tr>
      <w:tr w:rsidR="00F57C18" w:rsidRPr="008C5A37" w14:paraId="51CC817B" w14:textId="77777777" w:rsidTr="004B4116">
        <w:trPr>
          <w:trHeight w:val="1039"/>
        </w:trPr>
        <w:tc>
          <w:tcPr>
            <w:tcW w:w="3089" w:type="dxa"/>
            <w:vAlign w:val="center"/>
          </w:tcPr>
          <w:p w14:paraId="5E749C73" w14:textId="77777777" w:rsidR="00F57C18" w:rsidRPr="008C5A37" w:rsidRDefault="00F57C18" w:rsidP="00F57C18">
            <w:pPr>
              <w:autoSpaceDE w:val="0"/>
              <w:autoSpaceDN w:val="0"/>
              <w:adjustRightInd w:val="0"/>
              <w:jc w:val="left"/>
              <w:rPr>
                <w:rFonts w:ascii="ＭＳ 明朝" w:hAnsi="ＭＳ 明朝"/>
                <w:sz w:val="24"/>
              </w:rPr>
            </w:pPr>
          </w:p>
        </w:tc>
        <w:tc>
          <w:tcPr>
            <w:tcW w:w="3089" w:type="dxa"/>
            <w:vAlign w:val="center"/>
          </w:tcPr>
          <w:p w14:paraId="3AA2DA58" w14:textId="2105127A" w:rsidR="00DB2B8C" w:rsidRPr="008C5A37" w:rsidRDefault="00DB2B8C" w:rsidP="00F57C18">
            <w:pPr>
              <w:autoSpaceDE w:val="0"/>
              <w:autoSpaceDN w:val="0"/>
              <w:adjustRightInd w:val="0"/>
              <w:jc w:val="left"/>
              <w:rPr>
                <w:rFonts w:ascii="ＭＳ 明朝" w:hAnsi="ＭＳ 明朝"/>
                <w:sz w:val="24"/>
              </w:rPr>
            </w:pPr>
          </w:p>
        </w:tc>
        <w:tc>
          <w:tcPr>
            <w:tcW w:w="3090" w:type="dxa"/>
            <w:vAlign w:val="center"/>
          </w:tcPr>
          <w:p w14:paraId="484D1FDF" w14:textId="77777777" w:rsidR="00F57C18" w:rsidRPr="008C5A37" w:rsidRDefault="00F57C18" w:rsidP="00574C0D">
            <w:pPr>
              <w:autoSpaceDE w:val="0"/>
              <w:autoSpaceDN w:val="0"/>
              <w:adjustRightInd w:val="0"/>
              <w:ind w:left="240" w:hangingChars="100" w:hanging="240"/>
              <w:jc w:val="right"/>
              <w:rPr>
                <w:rFonts w:ascii="ＭＳ 明朝" w:hAnsi="ＭＳ 明朝"/>
                <w:sz w:val="24"/>
              </w:rPr>
            </w:pPr>
            <w:r w:rsidRPr="008C5A37">
              <w:rPr>
                <w:rFonts w:ascii="ＭＳ 明朝" w:hAnsi="ＭＳ 明朝" w:hint="eastAsia"/>
                <w:sz w:val="24"/>
              </w:rPr>
              <w:t xml:space="preserve">　　　　　　　　　　　　</w:t>
            </w:r>
            <w:r w:rsidRPr="008C5A37">
              <w:rPr>
                <w:rFonts w:ascii="ＭＳ 明朝" w:hAnsi="ＭＳ 明朝"/>
                <w:sz w:val="24"/>
              </w:rPr>
              <w:t>kWh</w:t>
            </w:r>
          </w:p>
        </w:tc>
      </w:tr>
    </w:tbl>
    <w:p w14:paraId="32A02B77" w14:textId="58EF7CAB" w:rsidR="00E643AC" w:rsidRPr="008C5A37" w:rsidRDefault="00DF6493" w:rsidP="00E643AC">
      <w:pPr>
        <w:jc w:val="left"/>
        <w:rPr>
          <w:rFonts w:ascii="ＭＳ 明朝" w:hAnsi="ＭＳ 明朝"/>
          <w:sz w:val="24"/>
        </w:rPr>
      </w:pPr>
      <w:r w:rsidRPr="008C5A37">
        <w:rPr>
          <w:rFonts w:ascii="ＭＳ 明朝" w:hAnsi="ＭＳ 明朝" w:hint="eastAsia"/>
          <w:sz w:val="24"/>
        </w:rPr>
        <w:t>※下記</w:t>
      </w:r>
      <w:r w:rsidR="002D1BEB">
        <w:rPr>
          <w:rFonts w:ascii="ＭＳ 明朝" w:hAnsi="ＭＳ 明朝" w:hint="eastAsia"/>
          <w:sz w:val="24"/>
        </w:rPr>
        <w:t>要件</w:t>
      </w:r>
      <w:r w:rsidRPr="008C5A37">
        <w:rPr>
          <w:rFonts w:ascii="ＭＳ 明朝" w:hAnsi="ＭＳ 明朝" w:hint="eastAsia"/>
          <w:sz w:val="24"/>
        </w:rPr>
        <w:t>を満たしていること。</w:t>
      </w:r>
      <w:r w:rsidR="004B4116" w:rsidRPr="00166AF0">
        <w:rPr>
          <w:rFonts w:ascii="ＭＳ 明朝" w:hAnsi="ＭＳ 明朝" w:hint="eastAsia"/>
          <w:sz w:val="24"/>
        </w:rPr>
        <w:t>（</w:t>
      </w:r>
      <w:r w:rsidR="004B4116">
        <w:rPr>
          <w:rFonts w:ascii="ＭＳ 明朝" w:hAnsi="ＭＳ 明朝" w:hint="eastAsia"/>
          <w:sz w:val="24"/>
        </w:rPr>
        <w:t>□に</w:t>
      </w:r>
      <w:r w:rsidR="004B4116" w:rsidRPr="00166AF0">
        <w:rPr>
          <w:rFonts w:ascii="ＭＳ 明朝" w:hAnsi="ＭＳ 明朝" w:hint="eastAsia"/>
          <w:sz w:val="24"/>
        </w:rPr>
        <w:t>チェックマークを記入）</w:t>
      </w:r>
    </w:p>
    <w:p w14:paraId="15502AE3" w14:textId="09E36D91" w:rsidR="00DF6493" w:rsidRPr="004B4116" w:rsidRDefault="00DF6493" w:rsidP="004B4116">
      <w:pPr>
        <w:pStyle w:val="a9"/>
        <w:numPr>
          <w:ilvl w:val="0"/>
          <w:numId w:val="5"/>
        </w:numPr>
        <w:overflowPunct w:val="0"/>
        <w:autoSpaceDE w:val="0"/>
        <w:autoSpaceDN w:val="0"/>
        <w:spacing w:beforeLines="50" w:before="178"/>
        <w:ind w:leftChars="0"/>
        <w:jc w:val="left"/>
        <w:rPr>
          <w:rFonts w:ascii="ＭＳ 明朝" w:hAnsi="ＭＳ 明朝"/>
          <w:sz w:val="22"/>
        </w:rPr>
      </w:pPr>
      <w:r w:rsidRPr="004B4116">
        <w:rPr>
          <w:rFonts w:ascii="ＭＳ 明朝" w:hAnsi="ＭＳ 明朝" w:hint="eastAsia"/>
          <w:sz w:val="22"/>
        </w:rPr>
        <w:t>リチウムイオン蓄電池部（リチウムイオンの酸化及び還元で電気的にエネルギーを供給する蓄電池をいう。）及びインバータ等の電力変換装置を備え、再生可能エネルギーにより発電した電力又は夜間電力を繰り返し蓄え、停電時や電力需要ピーク時等に</w:t>
      </w:r>
      <w:r w:rsidR="00944FB8">
        <w:rPr>
          <w:rFonts w:ascii="ＭＳ 明朝" w:hAnsi="ＭＳ 明朝" w:hint="eastAsia"/>
          <w:sz w:val="22"/>
        </w:rPr>
        <w:t>、</w:t>
      </w:r>
      <w:r w:rsidRPr="004B4116">
        <w:rPr>
          <w:rFonts w:ascii="ＭＳ 明朝" w:hAnsi="ＭＳ 明朝" w:hint="eastAsia"/>
          <w:sz w:val="22"/>
        </w:rPr>
        <w:t>必要に応じて電気を活用することができるもの</w:t>
      </w:r>
      <w:r w:rsidR="00944FB8">
        <w:rPr>
          <w:rFonts w:ascii="ＭＳ 明朝" w:hAnsi="ＭＳ 明朝" w:hint="eastAsia"/>
          <w:sz w:val="22"/>
        </w:rPr>
        <w:t>。</w:t>
      </w:r>
    </w:p>
    <w:p w14:paraId="430A3618" w14:textId="39DF627C" w:rsidR="00DF6493" w:rsidRPr="004B4116" w:rsidRDefault="00DF6493" w:rsidP="004B4116">
      <w:pPr>
        <w:pStyle w:val="a9"/>
        <w:numPr>
          <w:ilvl w:val="0"/>
          <w:numId w:val="5"/>
        </w:numPr>
        <w:spacing w:beforeLines="20" w:before="71"/>
        <w:ind w:leftChars="0"/>
        <w:jc w:val="left"/>
        <w:rPr>
          <w:rFonts w:ascii="ＭＳ 明朝" w:hAnsi="ＭＳ 明朝"/>
          <w:sz w:val="22"/>
        </w:rPr>
      </w:pPr>
      <w:r w:rsidRPr="004B4116">
        <w:rPr>
          <w:rFonts w:ascii="ＭＳ 明朝" w:hAnsi="ＭＳ 明朝" w:hint="eastAsia"/>
          <w:sz w:val="22"/>
        </w:rPr>
        <w:t>国の補助事業における補助対象機器として一般社団法人環境共創イニシアチブ（ＳＩＩ）により登録されて</w:t>
      </w:r>
      <w:r w:rsidR="002D1BEB">
        <w:rPr>
          <w:rFonts w:ascii="ＭＳ 明朝" w:hAnsi="ＭＳ 明朝" w:hint="eastAsia"/>
          <w:sz w:val="22"/>
        </w:rPr>
        <w:t>い</w:t>
      </w:r>
      <w:r w:rsidRPr="004B4116">
        <w:rPr>
          <w:rFonts w:ascii="ＭＳ 明朝" w:hAnsi="ＭＳ 明朝" w:hint="eastAsia"/>
          <w:sz w:val="22"/>
        </w:rPr>
        <w:t>るものであること。</w:t>
      </w:r>
    </w:p>
    <w:p w14:paraId="32B8BCB4" w14:textId="77777777" w:rsidR="004B4116" w:rsidRDefault="004B4116" w:rsidP="00111BB2">
      <w:pPr>
        <w:jc w:val="left"/>
        <w:rPr>
          <w:rFonts w:ascii="ＭＳ 明朝" w:hAnsi="ＭＳ 明朝"/>
          <w:sz w:val="24"/>
        </w:rPr>
      </w:pPr>
    </w:p>
    <w:bookmarkEnd w:id="0"/>
    <w:bookmarkEnd w:id="1"/>
    <w:p w14:paraId="0AC2FDC2" w14:textId="77777777" w:rsidR="004B4116" w:rsidRPr="00506C36" w:rsidRDefault="004B4116" w:rsidP="004B4116">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２. 補助対象経費</w:t>
      </w:r>
    </w:p>
    <w:tbl>
      <w:tblPr>
        <w:tblStyle w:val="a6"/>
        <w:tblW w:w="8931" w:type="dxa"/>
        <w:tblInd w:w="108" w:type="dxa"/>
        <w:tblLook w:val="04A0" w:firstRow="1" w:lastRow="0" w:firstColumn="1" w:lastColumn="0" w:noHBand="0" w:noVBand="1"/>
      </w:tblPr>
      <w:tblGrid>
        <w:gridCol w:w="4820"/>
        <w:gridCol w:w="4111"/>
      </w:tblGrid>
      <w:tr w:rsidR="004B4116" w:rsidRPr="00506C36" w14:paraId="6C4C5500" w14:textId="77777777" w:rsidTr="00465C18">
        <w:trPr>
          <w:trHeight w:val="957"/>
        </w:trPr>
        <w:tc>
          <w:tcPr>
            <w:tcW w:w="4820" w:type="dxa"/>
          </w:tcPr>
          <w:p w14:paraId="758DC02F" w14:textId="77777777" w:rsidR="004B4116" w:rsidRDefault="004B4116" w:rsidP="00465C18">
            <w:pPr>
              <w:pStyle w:val="a7"/>
              <w:tabs>
                <w:tab w:val="left" w:pos="5682"/>
              </w:tabs>
              <w:ind w:left="240" w:hangingChars="100" w:hanging="240"/>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①機器費</w:t>
            </w:r>
          </w:p>
          <w:p w14:paraId="5A12BA91" w14:textId="3C3A9B49" w:rsidR="004B4116" w:rsidRPr="004B4116" w:rsidRDefault="004B4116" w:rsidP="00C24D4B">
            <w:pPr>
              <w:pStyle w:val="a7"/>
              <w:tabs>
                <w:tab w:val="left" w:pos="5682"/>
              </w:tabs>
              <w:snapToGrid w:val="0"/>
              <w:spacing w:line="240" w:lineRule="exact"/>
              <w:ind w:left="200" w:hangingChars="100" w:hanging="200"/>
              <w:rPr>
                <w:rFonts w:ascii="ＭＳ 明朝" w:eastAsia="ＭＳ 明朝" w:hAnsi="ＭＳ 明朝" w:cs="Times New Roman"/>
                <w:kern w:val="2"/>
                <w:sz w:val="20"/>
                <w:szCs w:val="20"/>
                <w:lang w:eastAsia="ja-JP"/>
              </w:rPr>
            </w:pPr>
            <w:r w:rsidRPr="004B4116">
              <w:rPr>
                <w:rFonts w:ascii="ＭＳ 明朝" w:eastAsia="ＭＳ 明朝" w:hAnsi="ＭＳ 明朝" w:hint="eastAsia"/>
                <w:sz w:val="20"/>
                <w:szCs w:val="20"/>
                <w:lang w:eastAsia="ja-JP"/>
              </w:rPr>
              <w:t>（リチウムイオン蓄電池、電力変換装置（インバータ、コンバータ、パワーコンディショナー等））</w:t>
            </w:r>
          </w:p>
        </w:tc>
        <w:tc>
          <w:tcPr>
            <w:tcW w:w="4111" w:type="dxa"/>
            <w:vAlign w:val="bottom"/>
          </w:tcPr>
          <w:p w14:paraId="1B8C314F" w14:textId="77777777" w:rsidR="004B4116" w:rsidRPr="00EE5290" w:rsidRDefault="004B4116" w:rsidP="00465C18">
            <w:pPr>
              <w:pStyle w:val="a7"/>
              <w:tabs>
                <w:tab w:val="left" w:pos="5682"/>
              </w:tabs>
              <w:jc w:val="right"/>
              <w:rPr>
                <w:rFonts w:ascii="ＭＳ 明朝" w:eastAsia="ＭＳ 明朝" w:hAnsi="ＭＳ 明朝"/>
                <w:sz w:val="24"/>
                <w:szCs w:val="24"/>
                <w:lang w:eastAsia="ja-JP"/>
              </w:rPr>
            </w:pPr>
            <w:r w:rsidRPr="00EE5290">
              <w:rPr>
                <w:rFonts w:ascii="ＭＳ 明朝" w:eastAsia="ＭＳ 明朝" w:hAnsi="ＭＳ 明朝" w:hint="eastAsia"/>
                <w:sz w:val="24"/>
                <w:szCs w:val="24"/>
                <w:lang w:eastAsia="ja-JP"/>
              </w:rPr>
              <w:t>円</w:t>
            </w:r>
          </w:p>
        </w:tc>
      </w:tr>
      <w:tr w:rsidR="004B4116" w:rsidRPr="00506C36" w14:paraId="2E3AE179" w14:textId="77777777" w:rsidTr="00465C18">
        <w:trPr>
          <w:trHeight w:val="957"/>
        </w:trPr>
        <w:tc>
          <w:tcPr>
            <w:tcW w:w="4820" w:type="dxa"/>
          </w:tcPr>
          <w:p w14:paraId="4765CEC5" w14:textId="77777777" w:rsidR="004B4116" w:rsidRPr="00506C36" w:rsidRDefault="004B4116" w:rsidP="00465C18">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②設備工事</w:t>
            </w:r>
            <w:r>
              <w:rPr>
                <w:rFonts w:ascii="ＭＳ 明朝" w:eastAsia="ＭＳ 明朝" w:hAnsi="ＭＳ 明朝" w:cs="Times New Roman" w:hint="eastAsia"/>
                <w:kern w:val="2"/>
                <w:sz w:val="24"/>
                <w:szCs w:val="24"/>
                <w:lang w:eastAsia="ja-JP"/>
              </w:rPr>
              <w:t>費</w:t>
            </w:r>
          </w:p>
        </w:tc>
        <w:tc>
          <w:tcPr>
            <w:tcW w:w="4111" w:type="dxa"/>
            <w:vAlign w:val="bottom"/>
          </w:tcPr>
          <w:p w14:paraId="27BA3974" w14:textId="77777777" w:rsidR="004B4116" w:rsidRPr="00506C36" w:rsidRDefault="004B4116" w:rsidP="00465C18">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r w:rsidR="004B4116" w:rsidRPr="00506C36" w14:paraId="5E39E33B" w14:textId="77777777" w:rsidTr="00465C18">
        <w:trPr>
          <w:trHeight w:val="957"/>
        </w:trPr>
        <w:tc>
          <w:tcPr>
            <w:tcW w:w="4820" w:type="dxa"/>
          </w:tcPr>
          <w:p w14:paraId="23E899A1" w14:textId="77777777" w:rsidR="004B4116" w:rsidRPr="00506C36" w:rsidRDefault="004B4116" w:rsidP="00465C18">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③合計金額（①</w:t>
            </w:r>
            <w:r>
              <w:rPr>
                <w:rFonts w:ascii="ＭＳ 明朝" w:eastAsia="ＭＳ 明朝" w:hAnsi="ＭＳ 明朝" w:cs="Times New Roman" w:hint="eastAsia"/>
                <w:kern w:val="2"/>
                <w:sz w:val="24"/>
                <w:szCs w:val="24"/>
                <w:lang w:eastAsia="ja-JP"/>
              </w:rPr>
              <w:t>＋</w:t>
            </w:r>
            <w:r w:rsidRPr="00506C36">
              <w:rPr>
                <w:rFonts w:ascii="ＭＳ 明朝" w:eastAsia="ＭＳ 明朝" w:hAnsi="ＭＳ 明朝" w:cs="Times New Roman" w:hint="eastAsia"/>
                <w:kern w:val="2"/>
                <w:sz w:val="24"/>
                <w:szCs w:val="24"/>
                <w:lang w:eastAsia="ja-JP"/>
              </w:rPr>
              <w:t>②）</w:t>
            </w:r>
          </w:p>
        </w:tc>
        <w:tc>
          <w:tcPr>
            <w:tcW w:w="4111" w:type="dxa"/>
            <w:vAlign w:val="bottom"/>
          </w:tcPr>
          <w:p w14:paraId="2D5A7195" w14:textId="77777777" w:rsidR="004B4116" w:rsidRDefault="004B4116" w:rsidP="00465C18">
            <w:pPr>
              <w:pStyle w:val="a7"/>
              <w:tabs>
                <w:tab w:val="left" w:pos="5682"/>
              </w:tabs>
              <w:jc w:val="right"/>
              <w:rPr>
                <w:rFonts w:ascii="ＭＳ 明朝" w:eastAsia="ＭＳ 明朝" w:hAnsi="ＭＳ 明朝" w:cs="Times New Roman"/>
                <w:kern w:val="2"/>
                <w:sz w:val="24"/>
                <w:szCs w:val="24"/>
                <w:lang w:eastAsia="ja-JP"/>
              </w:rPr>
            </w:pPr>
          </w:p>
          <w:p w14:paraId="01C42E89" w14:textId="77777777" w:rsidR="004B4116" w:rsidRPr="00506C36" w:rsidRDefault="004B4116" w:rsidP="00465C18">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r w:rsidR="004B4116" w:rsidRPr="00506C36" w14:paraId="1E1448F7" w14:textId="77777777" w:rsidTr="00465C18">
        <w:trPr>
          <w:trHeight w:val="957"/>
        </w:trPr>
        <w:tc>
          <w:tcPr>
            <w:tcW w:w="4820" w:type="dxa"/>
          </w:tcPr>
          <w:p w14:paraId="6DCF47BE" w14:textId="77777777" w:rsidR="004B4116" w:rsidRDefault="004B4116" w:rsidP="00465C18">
            <w:pPr>
              <w:pStyle w:val="a7"/>
              <w:tabs>
                <w:tab w:val="left" w:pos="5682"/>
              </w:tabs>
              <w:ind w:left="240" w:hangingChars="100" w:hanging="240"/>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④補助対象経費</w:t>
            </w:r>
          </w:p>
          <w:p w14:paraId="440037CA" w14:textId="77777777" w:rsidR="004B4116" w:rsidRPr="00C24D4B" w:rsidRDefault="004B4116" w:rsidP="00465C18">
            <w:pPr>
              <w:pStyle w:val="a7"/>
              <w:tabs>
                <w:tab w:val="left" w:pos="5682"/>
              </w:tabs>
              <w:snapToGrid w:val="0"/>
              <w:ind w:left="200" w:hangingChars="100" w:hanging="200"/>
              <w:rPr>
                <w:rFonts w:ascii="ＭＳ 明朝" w:eastAsia="ＭＳ 明朝" w:hAnsi="ＭＳ 明朝" w:cs="Times New Roman"/>
                <w:kern w:val="2"/>
                <w:sz w:val="20"/>
                <w:szCs w:val="20"/>
                <w:lang w:eastAsia="ja-JP"/>
              </w:rPr>
            </w:pPr>
            <w:r w:rsidRPr="00C24D4B">
              <w:rPr>
                <w:rFonts w:ascii="ＭＳ 明朝" w:eastAsia="ＭＳ 明朝" w:hAnsi="ＭＳ 明朝" w:cs="Times New Roman" w:hint="eastAsia"/>
                <w:kern w:val="2"/>
                <w:sz w:val="20"/>
                <w:szCs w:val="20"/>
                <w:lang w:eastAsia="ja-JP"/>
              </w:rPr>
              <w:t>（③の1</w:t>
            </w:r>
            <w:r w:rsidRPr="00C24D4B">
              <w:rPr>
                <w:rFonts w:ascii="ＭＳ 明朝" w:eastAsia="ＭＳ 明朝" w:hAnsi="ＭＳ 明朝" w:cs="Times New Roman"/>
                <w:kern w:val="2"/>
                <w:sz w:val="20"/>
                <w:szCs w:val="20"/>
                <w:lang w:eastAsia="ja-JP"/>
              </w:rPr>
              <w:t>00</w:t>
            </w:r>
            <w:r w:rsidRPr="00C24D4B">
              <w:rPr>
                <w:rFonts w:ascii="ＭＳ 明朝" w:eastAsia="ＭＳ 明朝" w:hAnsi="ＭＳ 明朝" w:cs="Times New Roman" w:hint="eastAsia"/>
                <w:kern w:val="2"/>
                <w:sz w:val="20"/>
                <w:szCs w:val="20"/>
                <w:lang w:eastAsia="ja-JP"/>
              </w:rPr>
              <w:t>円未満切り捨て）</w:t>
            </w:r>
          </w:p>
        </w:tc>
        <w:tc>
          <w:tcPr>
            <w:tcW w:w="4111" w:type="dxa"/>
            <w:vAlign w:val="bottom"/>
          </w:tcPr>
          <w:p w14:paraId="57690C49" w14:textId="77777777" w:rsidR="004B4116" w:rsidRPr="00506C36" w:rsidRDefault="004B4116" w:rsidP="00465C18">
            <w:pPr>
              <w:pStyle w:val="a7"/>
              <w:tabs>
                <w:tab w:val="left" w:pos="5682"/>
              </w:tabs>
              <w:jc w:val="right"/>
              <w:rPr>
                <w:rFonts w:ascii="ＭＳ 明朝" w:eastAsia="ＭＳ 明朝" w:hAnsi="ＭＳ 明朝" w:cs="Times New Roman"/>
                <w:kern w:val="2"/>
                <w:sz w:val="24"/>
                <w:szCs w:val="24"/>
                <w:lang w:eastAsia="ja-JP"/>
              </w:rPr>
            </w:pPr>
          </w:p>
          <w:p w14:paraId="7409266E" w14:textId="77777777" w:rsidR="004B4116" w:rsidRPr="00506C36" w:rsidRDefault="004B4116" w:rsidP="00465C18">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bl>
    <w:p w14:paraId="0B400114" w14:textId="2E7038FA" w:rsidR="004B4116" w:rsidRPr="00C262EB" w:rsidRDefault="00C24D4B" w:rsidP="004B4116">
      <w:pPr>
        <w:rPr>
          <w:sz w:val="22"/>
          <w:szCs w:val="22"/>
        </w:rPr>
      </w:pPr>
      <w:r>
        <w:rPr>
          <w:rFonts w:hint="eastAsia"/>
          <w:sz w:val="22"/>
          <w:szCs w:val="22"/>
        </w:rPr>
        <w:t>※</w:t>
      </w:r>
      <w:r w:rsidR="004B4116" w:rsidRPr="00C262EB">
        <w:rPr>
          <w:rFonts w:hint="eastAsia"/>
          <w:sz w:val="22"/>
          <w:szCs w:val="22"/>
        </w:rPr>
        <w:t>①・②は値引き後の金額。いずれの金額も消費税を除く。</w:t>
      </w:r>
    </w:p>
    <w:bookmarkEnd w:id="2"/>
    <w:p w14:paraId="2348D6BD" w14:textId="055C7727" w:rsidR="00067698" w:rsidRPr="004B4116" w:rsidRDefault="00067698" w:rsidP="00CA1811">
      <w:pPr>
        <w:jc w:val="left"/>
        <w:rPr>
          <w:rFonts w:ascii="ＭＳ 明朝" w:hAnsi="ＭＳ 明朝"/>
          <w:sz w:val="24"/>
        </w:rPr>
      </w:pPr>
    </w:p>
    <w:sectPr w:rsidR="00067698" w:rsidRPr="004B4116" w:rsidSect="005930BB">
      <w:headerReference w:type="default" r:id="rId8"/>
      <w:footerReference w:type="default" r:id="rId9"/>
      <w:pgSz w:w="11906" w:h="16838" w:code="9"/>
      <w:pgMar w:top="1134" w:right="1134" w:bottom="851" w:left="1134" w:header="851" w:footer="680" w:gutter="0"/>
      <w:cols w:space="720"/>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B60EA" w14:textId="77777777" w:rsidR="00D43037" w:rsidRDefault="00D43037">
      <w:r>
        <w:separator/>
      </w:r>
    </w:p>
  </w:endnote>
  <w:endnote w:type="continuationSeparator" w:id="0">
    <w:p w14:paraId="56BC72F5" w14:textId="77777777" w:rsidR="00D43037" w:rsidRDefault="00D4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09AE" w14:textId="77777777" w:rsidR="00067698" w:rsidRDefault="00067698">
    <w:pPr>
      <w:pStyle w:val="a5"/>
      <w:jc w:val="center"/>
      <w:rPr>
        <w:rFonts w:ascii="ＭＳ 明朝" w:hAnsi="ＭＳ 明朝"/>
        <w:sz w:val="24"/>
      </w:rPr>
    </w:pPr>
    <w:r>
      <w:rPr>
        <w:rFonts w:ascii="ＭＳ 明朝" w:hAnsi="ＭＳ 明朝" w:hint="eastAsia"/>
        <w:sz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E2A4A" w14:textId="77777777" w:rsidR="00D43037" w:rsidRDefault="00D43037">
      <w:r>
        <w:separator/>
      </w:r>
    </w:p>
  </w:footnote>
  <w:footnote w:type="continuationSeparator" w:id="0">
    <w:p w14:paraId="4898528E" w14:textId="77777777" w:rsidR="00D43037" w:rsidRDefault="00D43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3027" w14:textId="77777777" w:rsidR="00067698" w:rsidRDefault="00067698" w:rsidP="005A6D8C">
    <w:pPr>
      <w:pStyle w:val="a3"/>
      <w:jc w:val="center"/>
    </w:pPr>
    <w:r>
      <w:rPr>
        <w:rFonts w:hint="eastAsia"/>
      </w:rPr>
      <w:t>（裏</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BC0E2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6F55EE"/>
    <w:multiLevelType w:val="hybridMultilevel"/>
    <w:tmpl w:val="35463DE0"/>
    <w:lvl w:ilvl="0" w:tplc="1102F66C">
      <w:numFmt w:val="bullet"/>
      <w:lvlText w:val="□"/>
      <w:lvlJc w:val="left"/>
      <w:pPr>
        <w:ind w:left="435" w:hanging="43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AD156F"/>
    <w:multiLevelType w:val="hybridMultilevel"/>
    <w:tmpl w:val="E6B8B68E"/>
    <w:lvl w:ilvl="0" w:tplc="08C4AA40">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38B081C"/>
    <w:multiLevelType w:val="hybridMultilevel"/>
    <w:tmpl w:val="6D04C2DA"/>
    <w:lvl w:ilvl="0" w:tplc="F7B206C0">
      <w:start w:val="4"/>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380" w:hanging="480"/>
      </w:pPr>
      <w:rPr>
        <w:rFonts w:ascii="Wingdings" w:hAnsi="Wingdings" w:hint="default"/>
      </w:rPr>
    </w:lvl>
    <w:lvl w:ilvl="2" w:tplc="0409000D">
      <w:start w:val="1"/>
      <w:numFmt w:val="bullet"/>
      <w:lvlText w:val=""/>
      <w:lvlJc w:val="left"/>
      <w:pPr>
        <w:ind w:left="1860" w:hanging="480"/>
      </w:pPr>
      <w:rPr>
        <w:rFonts w:ascii="Wingdings" w:hAnsi="Wingdings" w:hint="default"/>
      </w:rPr>
    </w:lvl>
    <w:lvl w:ilvl="3" w:tplc="04090001">
      <w:start w:val="1"/>
      <w:numFmt w:val="bullet"/>
      <w:lvlText w:val=""/>
      <w:lvlJc w:val="left"/>
      <w:pPr>
        <w:ind w:left="2340" w:hanging="480"/>
      </w:pPr>
      <w:rPr>
        <w:rFonts w:ascii="Wingdings" w:hAnsi="Wingdings" w:hint="default"/>
      </w:rPr>
    </w:lvl>
    <w:lvl w:ilvl="4" w:tplc="0409000B">
      <w:start w:val="1"/>
      <w:numFmt w:val="bullet"/>
      <w:lvlText w:val=""/>
      <w:lvlJc w:val="left"/>
      <w:pPr>
        <w:ind w:left="2820" w:hanging="480"/>
      </w:pPr>
      <w:rPr>
        <w:rFonts w:ascii="Wingdings" w:hAnsi="Wingdings" w:hint="default"/>
      </w:rPr>
    </w:lvl>
    <w:lvl w:ilvl="5" w:tplc="0409000D">
      <w:start w:val="1"/>
      <w:numFmt w:val="bullet"/>
      <w:lvlText w:val=""/>
      <w:lvlJc w:val="left"/>
      <w:pPr>
        <w:ind w:left="3300" w:hanging="480"/>
      </w:pPr>
      <w:rPr>
        <w:rFonts w:ascii="Wingdings" w:hAnsi="Wingdings" w:hint="default"/>
      </w:rPr>
    </w:lvl>
    <w:lvl w:ilvl="6" w:tplc="04090001">
      <w:start w:val="1"/>
      <w:numFmt w:val="bullet"/>
      <w:lvlText w:val=""/>
      <w:lvlJc w:val="left"/>
      <w:pPr>
        <w:ind w:left="3780" w:hanging="480"/>
      </w:pPr>
      <w:rPr>
        <w:rFonts w:ascii="Wingdings" w:hAnsi="Wingdings" w:hint="default"/>
      </w:rPr>
    </w:lvl>
    <w:lvl w:ilvl="7" w:tplc="0409000B">
      <w:start w:val="1"/>
      <w:numFmt w:val="bullet"/>
      <w:lvlText w:val=""/>
      <w:lvlJc w:val="left"/>
      <w:pPr>
        <w:ind w:left="4260" w:hanging="480"/>
      </w:pPr>
      <w:rPr>
        <w:rFonts w:ascii="Wingdings" w:hAnsi="Wingdings" w:hint="default"/>
      </w:rPr>
    </w:lvl>
    <w:lvl w:ilvl="8" w:tplc="0409000D">
      <w:start w:val="1"/>
      <w:numFmt w:val="bullet"/>
      <w:lvlText w:val=""/>
      <w:lvlJc w:val="left"/>
      <w:pPr>
        <w:ind w:left="4740" w:hanging="480"/>
      </w:pPr>
      <w:rPr>
        <w:rFonts w:ascii="Wingdings" w:hAnsi="Wingdings" w:hint="default"/>
      </w:rPr>
    </w:lvl>
  </w:abstractNum>
  <w:abstractNum w:abstractNumId="4" w15:restartNumberingAfterBreak="0">
    <w:nsid w:val="6B991BE3"/>
    <w:multiLevelType w:val="hybridMultilevel"/>
    <w:tmpl w:val="FD44AF96"/>
    <w:lvl w:ilvl="0" w:tplc="69D800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FA3313"/>
    <w:multiLevelType w:val="hybridMultilevel"/>
    <w:tmpl w:val="A81A6412"/>
    <w:lvl w:ilvl="0" w:tplc="F90AB2CC">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num w:numId="1" w16cid:durableId="784274312">
    <w:abstractNumId w:val="0"/>
  </w:num>
  <w:num w:numId="2" w16cid:durableId="1745296886">
    <w:abstractNumId w:val="2"/>
  </w:num>
  <w:num w:numId="3" w16cid:durableId="1925141694">
    <w:abstractNumId w:val="5"/>
  </w:num>
  <w:num w:numId="4" w16cid:durableId="1638149658">
    <w:abstractNumId w:val="3"/>
  </w:num>
  <w:num w:numId="5" w16cid:durableId="1290285400">
    <w:abstractNumId w:val="4"/>
  </w:num>
  <w:num w:numId="6" w16cid:durableId="127626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57"/>
  <w:displayHorizontalDrawingGridEvery w:val="0"/>
  <w:noPunctuationKerning/>
  <w:characterSpacingControl w:val="doNotCompress"/>
  <w:doNotValidateAgainstSchema/>
  <w:doNotDemarcateInvalidXml/>
  <w:hdrShapeDefaults>
    <o:shapedefaults v:ext="edit" spidmax="1843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FDB"/>
    <w:rsid w:val="00004057"/>
    <w:rsid w:val="000169E8"/>
    <w:rsid w:val="000176CB"/>
    <w:rsid w:val="00017FF4"/>
    <w:rsid w:val="00023F1A"/>
    <w:rsid w:val="00027862"/>
    <w:rsid w:val="000303CD"/>
    <w:rsid w:val="000342A9"/>
    <w:rsid w:val="000470CF"/>
    <w:rsid w:val="00054F03"/>
    <w:rsid w:val="0005589F"/>
    <w:rsid w:val="00067698"/>
    <w:rsid w:val="000931D0"/>
    <w:rsid w:val="000A0767"/>
    <w:rsid w:val="000A1A83"/>
    <w:rsid w:val="000A325B"/>
    <w:rsid w:val="000A3796"/>
    <w:rsid w:val="000F0FA2"/>
    <w:rsid w:val="000F475E"/>
    <w:rsid w:val="000F7050"/>
    <w:rsid w:val="00104D78"/>
    <w:rsid w:val="00104E0C"/>
    <w:rsid w:val="0011059C"/>
    <w:rsid w:val="00111BB2"/>
    <w:rsid w:val="001123DE"/>
    <w:rsid w:val="00124F64"/>
    <w:rsid w:val="0012751B"/>
    <w:rsid w:val="00131649"/>
    <w:rsid w:val="0014203C"/>
    <w:rsid w:val="0014372F"/>
    <w:rsid w:val="00144B10"/>
    <w:rsid w:val="00147679"/>
    <w:rsid w:val="00157DF2"/>
    <w:rsid w:val="00161563"/>
    <w:rsid w:val="00163561"/>
    <w:rsid w:val="00172A27"/>
    <w:rsid w:val="001903F0"/>
    <w:rsid w:val="00191246"/>
    <w:rsid w:val="001917FB"/>
    <w:rsid w:val="001C44C2"/>
    <w:rsid w:val="001D1356"/>
    <w:rsid w:val="001D2162"/>
    <w:rsid w:val="001D28D4"/>
    <w:rsid w:val="001D493F"/>
    <w:rsid w:val="001D59D3"/>
    <w:rsid w:val="001D65BE"/>
    <w:rsid w:val="00227BC8"/>
    <w:rsid w:val="0024276D"/>
    <w:rsid w:val="00242F10"/>
    <w:rsid w:val="002459C7"/>
    <w:rsid w:val="002606EA"/>
    <w:rsid w:val="00270017"/>
    <w:rsid w:val="002700ED"/>
    <w:rsid w:val="00271509"/>
    <w:rsid w:val="00277107"/>
    <w:rsid w:val="00285D64"/>
    <w:rsid w:val="002A7CA0"/>
    <w:rsid w:val="002B1C96"/>
    <w:rsid w:val="002B5851"/>
    <w:rsid w:val="002D1BEB"/>
    <w:rsid w:val="002E0442"/>
    <w:rsid w:val="002E1711"/>
    <w:rsid w:val="002F498F"/>
    <w:rsid w:val="00302D53"/>
    <w:rsid w:val="00305679"/>
    <w:rsid w:val="00317D17"/>
    <w:rsid w:val="00334629"/>
    <w:rsid w:val="003521E5"/>
    <w:rsid w:val="00354F95"/>
    <w:rsid w:val="00356305"/>
    <w:rsid w:val="003642C5"/>
    <w:rsid w:val="00370723"/>
    <w:rsid w:val="0037730A"/>
    <w:rsid w:val="00377FDD"/>
    <w:rsid w:val="00382074"/>
    <w:rsid w:val="00383C21"/>
    <w:rsid w:val="003840B9"/>
    <w:rsid w:val="003B3C63"/>
    <w:rsid w:val="003B7972"/>
    <w:rsid w:val="003D2F05"/>
    <w:rsid w:val="003D69A1"/>
    <w:rsid w:val="003E7B71"/>
    <w:rsid w:val="00436A1C"/>
    <w:rsid w:val="00442563"/>
    <w:rsid w:val="004439BA"/>
    <w:rsid w:val="00462C63"/>
    <w:rsid w:val="004631BF"/>
    <w:rsid w:val="004647A7"/>
    <w:rsid w:val="0046732C"/>
    <w:rsid w:val="00473C93"/>
    <w:rsid w:val="00485FF4"/>
    <w:rsid w:val="004A1967"/>
    <w:rsid w:val="004B4116"/>
    <w:rsid w:val="004B5B86"/>
    <w:rsid w:val="004F32F5"/>
    <w:rsid w:val="004F3B8D"/>
    <w:rsid w:val="00506763"/>
    <w:rsid w:val="00511BDD"/>
    <w:rsid w:val="0051613C"/>
    <w:rsid w:val="00530E5A"/>
    <w:rsid w:val="00531444"/>
    <w:rsid w:val="00532FC2"/>
    <w:rsid w:val="005375E2"/>
    <w:rsid w:val="00537E89"/>
    <w:rsid w:val="0054038F"/>
    <w:rsid w:val="00541508"/>
    <w:rsid w:val="00564F37"/>
    <w:rsid w:val="00574C0D"/>
    <w:rsid w:val="0058100F"/>
    <w:rsid w:val="005840B2"/>
    <w:rsid w:val="00590678"/>
    <w:rsid w:val="005930BB"/>
    <w:rsid w:val="005A3C77"/>
    <w:rsid w:val="005A6D8C"/>
    <w:rsid w:val="005B062F"/>
    <w:rsid w:val="005B2FB1"/>
    <w:rsid w:val="005B5BB7"/>
    <w:rsid w:val="005D0882"/>
    <w:rsid w:val="005F0F04"/>
    <w:rsid w:val="005F1D04"/>
    <w:rsid w:val="00615ACA"/>
    <w:rsid w:val="006172B0"/>
    <w:rsid w:val="00624D42"/>
    <w:rsid w:val="00625025"/>
    <w:rsid w:val="00627F37"/>
    <w:rsid w:val="00631BE1"/>
    <w:rsid w:val="00635771"/>
    <w:rsid w:val="00651BA2"/>
    <w:rsid w:val="00653CCE"/>
    <w:rsid w:val="0067666F"/>
    <w:rsid w:val="00683C2E"/>
    <w:rsid w:val="00694881"/>
    <w:rsid w:val="00697992"/>
    <w:rsid w:val="006A43BE"/>
    <w:rsid w:val="006B0895"/>
    <w:rsid w:val="006B1E32"/>
    <w:rsid w:val="006C0DAB"/>
    <w:rsid w:val="006C6F1D"/>
    <w:rsid w:val="00704956"/>
    <w:rsid w:val="007235E8"/>
    <w:rsid w:val="007272CA"/>
    <w:rsid w:val="007369E7"/>
    <w:rsid w:val="00740D56"/>
    <w:rsid w:val="0074154A"/>
    <w:rsid w:val="00746B2A"/>
    <w:rsid w:val="00747CF4"/>
    <w:rsid w:val="00756E0B"/>
    <w:rsid w:val="00761D3E"/>
    <w:rsid w:val="007831BF"/>
    <w:rsid w:val="007A7323"/>
    <w:rsid w:val="007C6C08"/>
    <w:rsid w:val="007E3583"/>
    <w:rsid w:val="007E3CC3"/>
    <w:rsid w:val="007E55A1"/>
    <w:rsid w:val="00800A70"/>
    <w:rsid w:val="00830EC5"/>
    <w:rsid w:val="00833C1A"/>
    <w:rsid w:val="00844296"/>
    <w:rsid w:val="008602F0"/>
    <w:rsid w:val="008713E9"/>
    <w:rsid w:val="0087145F"/>
    <w:rsid w:val="008716F0"/>
    <w:rsid w:val="00881905"/>
    <w:rsid w:val="00882BFC"/>
    <w:rsid w:val="00884D1B"/>
    <w:rsid w:val="0089212C"/>
    <w:rsid w:val="0089489B"/>
    <w:rsid w:val="008A5EA4"/>
    <w:rsid w:val="008A621B"/>
    <w:rsid w:val="008C5A37"/>
    <w:rsid w:val="008D2956"/>
    <w:rsid w:val="008D5FDA"/>
    <w:rsid w:val="008E5863"/>
    <w:rsid w:val="00900056"/>
    <w:rsid w:val="00903DA9"/>
    <w:rsid w:val="0090420A"/>
    <w:rsid w:val="009154D4"/>
    <w:rsid w:val="009171EC"/>
    <w:rsid w:val="0093319D"/>
    <w:rsid w:val="00934A1B"/>
    <w:rsid w:val="00937F8B"/>
    <w:rsid w:val="009402BD"/>
    <w:rsid w:val="00942C81"/>
    <w:rsid w:val="00944A64"/>
    <w:rsid w:val="00944FB8"/>
    <w:rsid w:val="009472EB"/>
    <w:rsid w:val="0095260D"/>
    <w:rsid w:val="00953341"/>
    <w:rsid w:val="009645EC"/>
    <w:rsid w:val="00970408"/>
    <w:rsid w:val="00985459"/>
    <w:rsid w:val="00990D4C"/>
    <w:rsid w:val="009A0605"/>
    <w:rsid w:val="009A0CAD"/>
    <w:rsid w:val="009A3BDF"/>
    <w:rsid w:val="009A6F95"/>
    <w:rsid w:val="009B6BE5"/>
    <w:rsid w:val="009C06ED"/>
    <w:rsid w:val="009C27FF"/>
    <w:rsid w:val="009E22B5"/>
    <w:rsid w:val="009E2B86"/>
    <w:rsid w:val="009E2BFB"/>
    <w:rsid w:val="009E6F47"/>
    <w:rsid w:val="009F4963"/>
    <w:rsid w:val="00A05CD4"/>
    <w:rsid w:val="00A10C41"/>
    <w:rsid w:val="00A218AB"/>
    <w:rsid w:val="00A22D7A"/>
    <w:rsid w:val="00A42982"/>
    <w:rsid w:val="00A53914"/>
    <w:rsid w:val="00A551E2"/>
    <w:rsid w:val="00A61D58"/>
    <w:rsid w:val="00A624E2"/>
    <w:rsid w:val="00A80E66"/>
    <w:rsid w:val="00A820E6"/>
    <w:rsid w:val="00A96C47"/>
    <w:rsid w:val="00A97A15"/>
    <w:rsid w:val="00AA52D3"/>
    <w:rsid w:val="00AA70F9"/>
    <w:rsid w:val="00AC280D"/>
    <w:rsid w:val="00AC3829"/>
    <w:rsid w:val="00AD0EA8"/>
    <w:rsid w:val="00AD19E5"/>
    <w:rsid w:val="00AD2F00"/>
    <w:rsid w:val="00AE53AC"/>
    <w:rsid w:val="00AF242D"/>
    <w:rsid w:val="00AF7536"/>
    <w:rsid w:val="00B14A4D"/>
    <w:rsid w:val="00B160AA"/>
    <w:rsid w:val="00B36DC5"/>
    <w:rsid w:val="00B45D97"/>
    <w:rsid w:val="00B74917"/>
    <w:rsid w:val="00B82233"/>
    <w:rsid w:val="00B8599B"/>
    <w:rsid w:val="00BA1149"/>
    <w:rsid w:val="00BB325C"/>
    <w:rsid w:val="00BB627E"/>
    <w:rsid w:val="00BC78FA"/>
    <w:rsid w:val="00BC7A8B"/>
    <w:rsid w:val="00BD4735"/>
    <w:rsid w:val="00BD54D8"/>
    <w:rsid w:val="00BD64D9"/>
    <w:rsid w:val="00BD71EC"/>
    <w:rsid w:val="00BE2A1D"/>
    <w:rsid w:val="00BE3E42"/>
    <w:rsid w:val="00BE64A8"/>
    <w:rsid w:val="00BF3103"/>
    <w:rsid w:val="00C14708"/>
    <w:rsid w:val="00C2378D"/>
    <w:rsid w:val="00C24D4B"/>
    <w:rsid w:val="00C43A7B"/>
    <w:rsid w:val="00C51511"/>
    <w:rsid w:val="00C73637"/>
    <w:rsid w:val="00C81053"/>
    <w:rsid w:val="00C95480"/>
    <w:rsid w:val="00CA1811"/>
    <w:rsid w:val="00CA6A6C"/>
    <w:rsid w:val="00CE41CE"/>
    <w:rsid w:val="00CF0F8C"/>
    <w:rsid w:val="00D0787D"/>
    <w:rsid w:val="00D11825"/>
    <w:rsid w:val="00D16D78"/>
    <w:rsid w:val="00D171C5"/>
    <w:rsid w:val="00D30626"/>
    <w:rsid w:val="00D3441D"/>
    <w:rsid w:val="00D40371"/>
    <w:rsid w:val="00D43037"/>
    <w:rsid w:val="00D562E0"/>
    <w:rsid w:val="00D56CA8"/>
    <w:rsid w:val="00D604A2"/>
    <w:rsid w:val="00D72927"/>
    <w:rsid w:val="00D8203B"/>
    <w:rsid w:val="00D82609"/>
    <w:rsid w:val="00D85741"/>
    <w:rsid w:val="00D8709A"/>
    <w:rsid w:val="00DA1230"/>
    <w:rsid w:val="00DA12E0"/>
    <w:rsid w:val="00DA797D"/>
    <w:rsid w:val="00DB2B8C"/>
    <w:rsid w:val="00DC2C95"/>
    <w:rsid w:val="00DC34B6"/>
    <w:rsid w:val="00DC35A8"/>
    <w:rsid w:val="00DD2F28"/>
    <w:rsid w:val="00DD38CA"/>
    <w:rsid w:val="00DE47C0"/>
    <w:rsid w:val="00DE6DBD"/>
    <w:rsid w:val="00DE757C"/>
    <w:rsid w:val="00DF0551"/>
    <w:rsid w:val="00DF3DB8"/>
    <w:rsid w:val="00DF530F"/>
    <w:rsid w:val="00DF6493"/>
    <w:rsid w:val="00E014F7"/>
    <w:rsid w:val="00E151B8"/>
    <w:rsid w:val="00E24231"/>
    <w:rsid w:val="00E332EA"/>
    <w:rsid w:val="00E41D52"/>
    <w:rsid w:val="00E5121E"/>
    <w:rsid w:val="00E52144"/>
    <w:rsid w:val="00E62CCA"/>
    <w:rsid w:val="00E643AC"/>
    <w:rsid w:val="00E70F88"/>
    <w:rsid w:val="00E74A97"/>
    <w:rsid w:val="00E76599"/>
    <w:rsid w:val="00E7756D"/>
    <w:rsid w:val="00E85378"/>
    <w:rsid w:val="00E865AA"/>
    <w:rsid w:val="00E928BB"/>
    <w:rsid w:val="00EB04C2"/>
    <w:rsid w:val="00EC5CEA"/>
    <w:rsid w:val="00EE3723"/>
    <w:rsid w:val="00EE49B5"/>
    <w:rsid w:val="00EE531C"/>
    <w:rsid w:val="00F1299B"/>
    <w:rsid w:val="00F14E5A"/>
    <w:rsid w:val="00F157AF"/>
    <w:rsid w:val="00F36814"/>
    <w:rsid w:val="00F41411"/>
    <w:rsid w:val="00F42BC9"/>
    <w:rsid w:val="00F44497"/>
    <w:rsid w:val="00F5442C"/>
    <w:rsid w:val="00F57C18"/>
    <w:rsid w:val="00F74137"/>
    <w:rsid w:val="00F7697A"/>
    <w:rsid w:val="00F80125"/>
    <w:rsid w:val="00F82EEE"/>
    <w:rsid w:val="00F87C36"/>
    <w:rsid w:val="00FA1D8A"/>
    <w:rsid w:val="00FA2A2A"/>
    <w:rsid w:val="00FA539D"/>
    <w:rsid w:val="00FB499B"/>
    <w:rsid w:val="00FC762D"/>
    <w:rsid w:val="00FE40BB"/>
    <w:rsid w:val="00FF0604"/>
    <w:rsid w:val="00FF3D79"/>
    <w:rsid w:val="2BCA5157"/>
    <w:rsid w:val="3D914BC1"/>
    <w:rsid w:val="6E9F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652A5D6"/>
  <w15:docId w15:val="{47D7833B-3334-496C-A859-5D3BAD4F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Balloon Text"/>
    <w:basedOn w:val="a"/>
    <w:rPr>
      <w:rFonts w:ascii="Arial" w:eastAsia="ＭＳ ゴシック" w:hAnsi="Arial"/>
      <w:sz w:val="18"/>
      <w:szCs w:val="18"/>
    </w:rPr>
  </w:style>
  <w:style w:type="paragraph" w:styleId="a5">
    <w:name w:val="footer"/>
    <w:basedOn w:val="a"/>
    <w:pPr>
      <w:tabs>
        <w:tab w:val="center" w:pos="4153"/>
        <w:tab w:val="right" w:pos="8306"/>
      </w:tabs>
      <w:snapToGrid w:val="0"/>
    </w:pPr>
  </w:style>
  <w:style w:type="table" w:styleId="a6">
    <w:name w:val="Table Grid"/>
    <w:basedOn w:val="a1"/>
    <w:uiPriority w:val="39"/>
    <w:rsid w:val="00DA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5B062F"/>
    <w:pPr>
      <w:autoSpaceDE w:val="0"/>
      <w:autoSpaceDN w:val="0"/>
      <w:jc w:val="left"/>
    </w:pPr>
    <w:rPr>
      <w:rFonts w:ascii="ＭＳ ゴシック" w:eastAsia="ＭＳ ゴシック" w:hAnsi="ＭＳ ゴシック" w:cs="ＭＳ ゴシック"/>
      <w:kern w:val="0"/>
      <w:szCs w:val="21"/>
      <w:lang w:eastAsia="en-US"/>
    </w:rPr>
  </w:style>
  <w:style w:type="character" w:customStyle="1" w:styleId="a8">
    <w:name w:val="本文 (文字)"/>
    <w:basedOn w:val="a0"/>
    <w:link w:val="a7"/>
    <w:uiPriority w:val="1"/>
    <w:rsid w:val="005B062F"/>
    <w:rPr>
      <w:rFonts w:ascii="ＭＳ ゴシック" w:eastAsia="ＭＳ ゴシック" w:hAnsi="ＭＳ ゴシック" w:cs="ＭＳ ゴシック"/>
      <w:sz w:val="21"/>
      <w:szCs w:val="21"/>
      <w:lang w:eastAsia="en-US"/>
    </w:rPr>
  </w:style>
  <w:style w:type="table" w:customStyle="1" w:styleId="TableNormal">
    <w:name w:val="Table Normal"/>
    <w:uiPriority w:val="2"/>
    <w:semiHidden/>
    <w:unhideWhenUsed/>
    <w:qFormat/>
    <w:rsid w:val="005B062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62F"/>
    <w:pPr>
      <w:autoSpaceDE w:val="0"/>
      <w:autoSpaceDN w:val="0"/>
      <w:jc w:val="left"/>
    </w:pPr>
    <w:rPr>
      <w:rFonts w:ascii="ＭＳ ゴシック" w:eastAsia="ＭＳ ゴシック" w:hAnsi="ＭＳ ゴシック" w:cs="ＭＳ ゴシック"/>
      <w:kern w:val="0"/>
      <w:sz w:val="22"/>
      <w:szCs w:val="22"/>
      <w:lang w:eastAsia="en-US"/>
    </w:rPr>
  </w:style>
  <w:style w:type="paragraph" w:styleId="Web">
    <w:name w:val="Normal (Web)"/>
    <w:basedOn w:val="a"/>
    <w:uiPriority w:val="99"/>
    <w:semiHidden/>
    <w:unhideWhenUsed/>
    <w:rsid w:val="005B062F"/>
    <w:pPr>
      <w:widowControl/>
      <w:spacing w:before="100" w:beforeAutospacing="1" w:after="100" w:afterAutospacing="1"/>
      <w:jc w:val="left"/>
    </w:pPr>
    <w:rPr>
      <w:rFonts w:ascii="Times" w:hAnsi="Times"/>
      <w:kern w:val="0"/>
      <w:sz w:val="20"/>
      <w:szCs w:val="20"/>
    </w:rPr>
  </w:style>
  <w:style w:type="paragraph" w:styleId="a9">
    <w:name w:val="List Paragraph"/>
    <w:basedOn w:val="a"/>
    <w:uiPriority w:val="72"/>
    <w:rsid w:val="00124F6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3998">
      <w:bodyDiv w:val="1"/>
      <w:marLeft w:val="0"/>
      <w:marRight w:val="0"/>
      <w:marTop w:val="0"/>
      <w:marBottom w:val="0"/>
      <w:divBdr>
        <w:top w:val="none" w:sz="0" w:space="0" w:color="auto"/>
        <w:left w:val="none" w:sz="0" w:space="0" w:color="auto"/>
        <w:bottom w:val="none" w:sz="0" w:space="0" w:color="auto"/>
        <w:right w:val="none" w:sz="0" w:space="0" w:color="auto"/>
      </w:divBdr>
      <w:divsChild>
        <w:div w:id="29309833">
          <w:marLeft w:val="0"/>
          <w:marRight w:val="0"/>
          <w:marTop w:val="0"/>
          <w:marBottom w:val="0"/>
          <w:divBdr>
            <w:top w:val="none" w:sz="0" w:space="0" w:color="auto"/>
            <w:left w:val="none" w:sz="0" w:space="0" w:color="auto"/>
            <w:bottom w:val="none" w:sz="0" w:space="0" w:color="auto"/>
            <w:right w:val="none" w:sz="0" w:space="0" w:color="auto"/>
          </w:divBdr>
          <w:divsChild>
            <w:div w:id="955216957">
              <w:marLeft w:val="0"/>
              <w:marRight w:val="0"/>
              <w:marTop w:val="0"/>
              <w:marBottom w:val="0"/>
              <w:divBdr>
                <w:top w:val="none" w:sz="0" w:space="0" w:color="auto"/>
                <w:left w:val="none" w:sz="0" w:space="0" w:color="auto"/>
                <w:bottom w:val="none" w:sz="0" w:space="0" w:color="auto"/>
                <w:right w:val="none" w:sz="0" w:space="0" w:color="auto"/>
              </w:divBdr>
              <w:divsChild>
                <w:div w:id="357969054">
                  <w:marLeft w:val="0"/>
                  <w:marRight w:val="0"/>
                  <w:marTop w:val="0"/>
                  <w:marBottom w:val="0"/>
                  <w:divBdr>
                    <w:top w:val="none" w:sz="0" w:space="0" w:color="auto"/>
                    <w:left w:val="none" w:sz="0" w:space="0" w:color="auto"/>
                    <w:bottom w:val="none" w:sz="0" w:space="0" w:color="auto"/>
                    <w:right w:val="none" w:sz="0" w:space="0" w:color="auto"/>
                  </w:divBdr>
                  <w:divsChild>
                    <w:div w:id="14833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855354">
      <w:bodyDiv w:val="1"/>
      <w:marLeft w:val="0"/>
      <w:marRight w:val="0"/>
      <w:marTop w:val="0"/>
      <w:marBottom w:val="0"/>
      <w:divBdr>
        <w:top w:val="none" w:sz="0" w:space="0" w:color="auto"/>
        <w:left w:val="none" w:sz="0" w:space="0" w:color="auto"/>
        <w:bottom w:val="none" w:sz="0" w:space="0" w:color="auto"/>
        <w:right w:val="none" w:sz="0" w:space="0" w:color="auto"/>
      </w:divBdr>
      <w:divsChild>
        <w:div w:id="1057827283">
          <w:marLeft w:val="0"/>
          <w:marRight w:val="0"/>
          <w:marTop w:val="0"/>
          <w:marBottom w:val="0"/>
          <w:divBdr>
            <w:top w:val="none" w:sz="0" w:space="0" w:color="auto"/>
            <w:left w:val="none" w:sz="0" w:space="0" w:color="auto"/>
            <w:bottom w:val="none" w:sz="0" w:space="0" w:color="auto"/>
            <w:right w:val="none" w:sz="0" w:space="0" w:color="auto"/>
          </w:divBdr>
          <w:divsChild>
            <w:div w:id="1015038138">
              <w:marLeft w:val="0"/>
              <w:marRight w:val="0"/>
              <w:marTop w:val="0"/>
              <w:marBottom w:val="0"/>
              <w:divBdr>
                <w:top w:val="none" w:sz="0" w:space="0" w:color="auto"/>
                <w:left w:val="none" w:sz="0" w:space="0" w:color="auto"/>
                <w:bottom w:val="none" w:sz="0" w:space="0" w:color="auto"/>
                <w:right w:val="none" w:sz="0" w:space="0" w:color="auto"/>
              </w:divBdr>
              <w:divsChild>
                <w:div w:id="1765030864">
                  <w:marLeft w:val="0"/>
                  <w:marRight w:val="0"/>
                  <w:marTop w:val="0"/>
                  <w:marBottom w:val="0"/>
                  <w:divBdr>
                    <w:top w:val="none" w:sz="0" w:space="0" w:color="auto"/>
                    <w:left w:val="none" w:sz="0" w:space="0" w:color="auto"/>
                    <w:bottom w:val="none" w:sz="0" w:space="0" w:color="auto"/>
                    <w:right w:val="none" w:sz="0" w:space="0" w:color="auto"/>
                  </w:divBdr>
                  <w:divsChild>
                    <w:div w:id="20649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4994">
      <w:bodyDiv w:val="1"/>
      <w:marLeft w:val="0"/>
      <w:marRight w:val="0"/>
      <w:marTop w:val="0"/>
      <w:marBottom w:val="0"/>
      <w:divBdr>
        <w:top w:val="none" w:sz="0" w:space="0" w:color="auto"/>
        <w:left w:val="none" w:sz="0" w:space="0" w:color="auto"/>
        <w:bottom w:val="none" w:sz="0" w:space="0" w:color="auto"/>
        <w:right w:val="none" w:sz="0" w:space="0" w:color="auto"/>
      </w:divBdr>
    </w:div>
    <w:div w:id="754516347">
      <w:bodyDiv w:val="1"/>
      <w:marLeft w:val="0"/>
      <w:marRight w:val="0"/>
      <w:marTop w:val="0"/>
      <w:marBottom w:val="0"/>
      <w:divBdr>
        <w:top w:val="none" w:sz="0" w:space="0" w:color="auto"/>
        <w:left w:val="none" w:sz="0" w:space="0" w:color="auto"/>
        <w:bottom w:val="none" w:sz="0" w:space="0" w:color="auto"/>
        <w:right w:val="none" w:sz="0" w:space="0" w:color="auto"/>
      </w:divBdr>
      <w:divsChild>
        <w:div w:id="743769370">
          <w:marLeft w:val="0"/>
          <w:marRight w:val="0"/>
          <w:marTop w:val="0"/>
          <w:marBottom w:val="0"/>
          <w:divBdr>
            <w:top w:val="none" w:sz="0" w:space="0" w:color="auto"/>
            <w:left w:val="none" w:sz="0" w:space="0" w:color="auto"/>
            <w:bottom w:val="none" w:sz="0" w:space="0" w:color="auto"/>
            <w:right w:val="none" w:sz="0" w:space="0" w:color="auto"/>
          </w:divBdr>
          <w:divsChild>
            <w:div w:id="1781490980">
              <w:marLeft w:val="0"/>
              <w:marRight w:val="0"/>
              <w:marTop w:val="0"/>
              <w:marBottom w:val="0"/>
              <w:divBdr>
                <w:top w:val="none" w:sz="0" w:space="0" w:color="auto"/>
                <w:left w:val="none" w:sz="0" w:space="0" w:color="auto"/>
                <w:bottom w:val="none" w:sz="0" w:space="0" w:color="auto"/>
                <w:right w:val="none" w:sz="0" w:space="0" w:color="auto"/>
              </w:divBdr>
              <w:divsChild>
                <w:div w:id="1878159914">
                  <w:marLeft w:val="0"/>
                  <w:marRight w:val="0"/>
                  <w:marTop w:val="0"/>
                  <w:marBottom w:val="0"/>
                  <w:divBdr>
                    <w:top w:val="none" w:sz="0" w:space="0" w:color="auto"/>
                    <w:left w:val="none" w:sz="0" w:space="0" w:color="auto"/>
                    <w:bottom w:val="none" w:sz="0" w:space="0" w:color="auto"/>
                    <w:right w:val="none" w:sz="0" w:space="0" w:color="auto"/>
                  </w:divBdr>
                  <w:divsChild>
                    <w:div w:id="1006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2753">
      <w:bodyDiv w:val="1"/>
      <w:marLeft w:val="0"/>
      <w:marRight w:val="0"/>
      <w:marTop w:val="0"/>
      <w:marBottom w:val="0"/>
      <w:divBdr>
        <w:top w:val="none" w:sz="0" w:space="0" w:color="auto"/>
        <w:left w:val="none" w:sz="0" w:space="0" w:color="auto"/>
        <w:bottom w:val="none" w:sz="0" w:space="0" w:color="auto"/>
        <w:right w:val="none" w:sz="0" w:space="0" w:color="auto"/>
      </w:divBdr>
    </w:div>
    <w:div w:id="1979263501">
      <w:bodyDiv w:val="1"/>
      <w:marLeft w:val="0"/>
      <w:marRight w:val="0"/>
      <w:marTop w:val="0"/>
      <w:marBottom w:val="0"/>
      <w:divBdr>
        <w:top w:val="none" w:sz="0" w:space="0" w:color="auto"/>
        <w:left w:val="none" w:sz="0" w:space="0" w:color="auto"/>
        <w:bottom w:val="none" w:sz="0" w:space="0" w:color="auto"/>
        <w:right w:val="none" w:sz="0" w:space="0" w:color="auto"/>
      </w:divBdr>
      <w:divsChild>
        <w:div w:id="2146006130">
          <w:marLeft w:val="0"/>
          <w:marRight w:val="0"/>
          <w:marTop w:val="0"/>
          <w:marBottom w:val="0"/>
          <w:divBdr>
            <w:top w:val="none" w:sz="0" w:space="0" w:color="auto"/>
            <w:left w:val="none" w:sz="0" w:space="0" w:color="auto"/>
            <w:bottom w:val="none" w:sz="0" w:space="0" w:color="auto"/>
            <w:right w:val="none" w:sz="0" w:space="0" w:color="auto"/>
          </w:divBdr>
          <w:divsChild>
            <w:div w:id="2146006294">
              <w:marLeft w:val="0"/>
              <w:marRight w:val="0"/>
              <w:marTop w:val="0"/>
              <w:marBottom w:val="0"/>
              <w:divBdr>
                <w:top w:val="none" w:sz="0" w:space="0" w:color="auto"/>
                <w:left w:val="none" w:sz="0" w:space="0" w:color="auto"/>
                <w:bottom w:val="none" w:sz="0" w:space="0" w:color="auto"/>
                <w:right w:val="none" w:sz="0" w:space="0" w:color="auto"/>
              </w:divBdr>
              <w:divsChild>
                <w:div w:id="1448041138">
                  <w:marLeft w:val="0"/>
                  <w:marRight w:val="0"/>
                  <w:marTop w:val="0"/>
                  <w:marBottom w:val="0"/>
                  <w:divBdr>
                    <w:top w:val="none" w:sz="0" w:space="0" w:color="auto"/>
                    <w:left w:val="none" w:sz="0" w:space="0" w:color="auto"/>
                    <w:bottom w:val="none" w:sz="0" w:space="0" w:color="auto"/>
                    <w:right w:val="none" w:sz="0" w:space="0" w:color="auto"/>
                  </w:divBdr>
                  <w:divsChild>
                    <w:div w:id="2552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106F-B2E1-4935-9EA6-26359D92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71</Words>
  <Characters>408</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様式第１（第６条関係）</vt:lpstr>
    </vt:vector>
  </TitlesOfParts>
  <Manager/>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subject/>
  <dc:creator>犬山市役所</dc:creator>
  <cp:keywords/>
  <dc:description/>
  <cp:lastModifiedBy>lgclt1614</cp:lastModifiedBy>
  <cp:revision>59</cp:revision>
  <cp:lastPrinted>2024-03-27T08:20:00Z</cp:lastPrinted>
  <dcterms:created xsi:type="dcterms:W3CDTF">2018-02-25T23:21:00Z</dcterms:created>
  <dcterms:modified xsi:type="dcterms:W3CDTF">2025-03-07T04:32:00Z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y fmtid="{D5CDD505-2E9C-101B-9397-08002B2CF9AE}" pid="3" name="CRTarget">
    <vt:i4>4096</vt:i4>
  </property>
</Properties>
</file>