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DA75" w14:textId="77777777" w:rsidR="00694FA3" w:rsidRPr="00084407" w:rsidRDefault="00694FA3" w:rsidP="009D65DF">
      <w:pPr>
        <w:rPr>
          <w:rFonts w:hAnsi="ＭＳ 明朝"/>
          <w:color w:val="000000" w:themeColor="text1"/>
          <w:szCs w:val="24"/>
        </w:rPr>
      </w:pPr>
      <w:r w:rsidRPr="00084407">
        <w:rPr>
          <w:rFonts w:hAnsi="ＭＳ 明朝" w:hint="eastAsia"/>
          <w:color w:val="000000" w:themeColor="text1"/>
          <w:szCs w:val="24"/>
        </w:rPr>
        <w:t>様式第</w:t>
      </w:r>
      <w:r w:rsidR="00FB33D9" w:rsidRPr="00084407">
        <w:rPr>
          <w:rFonts w:hAnsi="ＭＳ 明朝" w:hint="eastAsia"/>
          <w:color w:val="000000" w:themeColor="text1"/>
          <w:szCs w:val="24"/>
        </w:rPr>
        <w:t>５</w:t>
      </w:r>
      <w:r w:rsidRPr="00084407">
        <w:rPr>
          <w:rFonts w:hAnsi="ＭＳ 明朝" w:hint="eastAsia"/>
          <w:color w:val="000000" w:themeColor="text1"/>
          <w:szCs w:val="24"/>
        </w:rPr>
        <w:t>（第</w:t>
      </w:r>
      <w:r w:rsidR="00FB33D9" w:rsidRPr="00084407">
        <w:rPr>
          <w:rFonts w:hAnsi="ＭＳ 明朝" w:hint="eastAsia"/>
          <w:color w:val="000000" w:themeColor="text1"/>
          <w:szCs w:val="24"/>
        </w:rPr>
        <w:t>６</w:t>
      </w:r>
      <w:r w:rsidRPr="00084407">
        <w:rPr>
          <w:rFonts w:hAnsi="ＭＳ 明朝" w:hint="eastAsia"/>
          <w:color w:val="000000" w:themeColor="text1"/>
          <w:szCs w:val="24"/>
        </w:rPr>
        <w:t>条関係）</w:t>
      </w:r>
    </w:p>
    <w:p w14:paraId="01CEAAE7" w14:textId="77777777" w:rsidR="00FB33D9" w:rsidRPr="00084407" w:rsidRDefault="00FB33D9" w:rsidP="009D65DF">
      <w:pPr>
        <w:rPr>
          <w:rFonts w:hAnsi="ＭＳ 明朝"/>
          <w:color w:val="000000" w:themeColor="text1"/>
          <w:szCs w:val="24"/>
        </w:rPr>
      </w:pPr>
    </w:p>
    <w:p w14:paraId="707EFEB6" w14:textId="77777777" w:rsidR="00694FA3" w:rsidRPr="00575440" w:rsidRDefault="00694FA3" w:rsidP="00FB33D9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公共下水道（流域下水道）使用開始届</w:t>
      </w:r>
    </w:p>
    <w:p w14:paraId="52FE7F0F" w14:textId="77777777" w:rsidR="00FB33D9" w:rsidRDefault="00FB33D9" w:rsidP="009D65DF">
      <w:pPr>
        <w:rPr>
          <w:rFonts w:hAnsi="ＭＳ 明朝"/>
          <w:color w:val="000000" w:themeColor="text1"/>
          <w:szCs w:val="24"/>
        </w:rPr>
      </w:pPr>
    </w:p>
    <w:p w14:paraId="085D456F" w14:textId="77777777" w:rsidR="00570282" w:rsidRPr="006C483D" w:rsidRDefault="00570282" w:rsidP="00570282">
      <w:pPr>
        <w:jc w:val="right"/>
        <w:rPr>
          <w:rFonts w:hAnsi="ＭＳ 明朝"/>
          <w:color w:val="000000" w:themeColor="text1"/>
          <w:szCs w:val="24"/>
        </w:rPr>
      </w:pPr>
      <w:r w:rsidRPr="006C483D">
        <w:rPr>
          <w:rFonts w:hAnsi="ＭＳ 明朝" w:hint="eastAsia"/>
          <w:color w:val="000000" w:themeColor="text1"/>
          <w:szCs w:val="24"/>
        </w:rPr>
        <w:t xml:space="preserve">年　　</w:t>
      </w:r>
      <w:r w:rsidRPr="006C483D">
        <w:rPr>
          <w:rFonts w:hAnsi="ＭＳ 明朝"/>
          <w:color w:val="000000" w:themeColor="text1"/>
          <w:szCs w:val="24"/>
        </w:rPr>
        <w:t>月</w:t>
      </w:r>
      <w:r w:rsidRPr="006C483D">
        <w:rPr>
          <w:rFonts w:hAnsi="ＭＳ 明朝" w:hint="eastAsia"/>
          <w:color w:val="000000" w:themeColor="text1"/>
          <w:szCs w:val="24"/>
        </w:rPr>
        <w:t xml:space="preserve">　　</w:t>
      </w:r>
      <w:r w:rsidRPr="006C483D">
        <w:rPr>
          <w:rFonts w:hAnsi="ＭＳ 明朝"/>
          <w:color w:val="000000" w:themeColor="text1"/>
          <w:szCs w:val="24"/>
        </w:rPr>
        <w:t>日</w:t>
      </w:r>
    </w:p>
    <w:p w14:paraId="7D3D64C6" w14:textId="77777777" w:rsidR="00570282" w:rsidRPr="00570282" w:rsidRDefault="00570282" w:rsidP="00570282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374FFBA3" w14:textId="77777777" w:rsidR="00FB33D9" w:rsidRPr="00084407" w:rsidRDefault="00FB33D9" w:rsidP="00FB33D9">
      <w:pPr>
        <w:widowControl/>
        <w:jc w:val="left"/>
        <w:rPr>
          <w:rFonts w:hAnsi="ＭＳ 明朝"/>
          <w:color w:val="000000" w:themeColor="text1"/>
          <w:szCs w:val="24"/>
        </w:rPr>
      </w:pPr>
      <w:r w:rsidRPr="00084407">
        <w:rPr>
          <w:rFonts w:hAnsi="ＭＳ 明朝" w:hint="eastAsia"/>
          <w:color w:val="000000" w:themeColor="text1"/>
          <w:szCs w:val="24"/>
        </w:rPr>
        <w:t>公共下水道管理者（流域下水道管理者）　殿</w:t>
      </w:r>
    </w:p>
    <w:p w14:paraId="3CBB9815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03C6446F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683C11E4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6387412D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848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848"/>
        </w:rPr>
        <w:t>号</w:t>
      </w:r>
    </w:p>
    <w:p w14:paraId="56DC4405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5B2A6A80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0544A5EB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359DCDB0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76935ADC" w14:textId="77777777" w:rsidR="00694FA3" w:rsidRPr="00084407" w:rsidRDefault="00FB33D9" w:rsidP="009D65DF">
      <w:pPr>
        <w:rPr>
          <w:rFonts w:hAnsi="ＭＳ 明朝"/>
          <w:color w:val="000000" w:themeColor="text1"/>
          <w:szCs w:val="24"/>
        </w:rPr>
      </w:pPr>
      <w:r w:rsidRPr="00084407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084407">
        <w:rPr>
          <w:rFonts w:hAnsi="ＭＳ 明朝" w:hint="eastAsia"/>
          <w:color w:val="000000" w:themeColor="text1"/>
          <w:szCs w:val="24"/>
        </w:rPr>
        <w:t>次のとおり公共下水道（流域下水道）の使用を開始するので、届け出ます。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984"/>
        <w:gridCol w:w="2828"/>
      </w:tblGrid>
      <w:tr w:rsidR="00084407" w:rsidRPr="00084407" w14:paraId="0849CB50" w14:textId="77777777" w:rsidTr="00246E34">
        <w:tc>
          <w:tcPr>
            <w:tcW w:w="1555" w:type="dxa"/>
          </w:tcPr>
          <w:p w14:paraId="0E118E8E" w14:textId="77777777" w:rsidR="00084407" w:rsidRPr="00084407" w:rsidRDefault="00084407" w:rsidP="006D57F4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84407">
              <w:rPr>
                <w:rFonts w:hAnsi="ＭＳ 明朝" w:hint="eastAsia"/>
                <w:color w:val="000000" w:themeColor="text1"/>
                <w:szCs w:val="24"/>
              </w:rPr>
              <w:t>排</w:t>
            </w:r>
            <w:r w:rsidRPr="00084407">
              <w:rPr>
                <w:rFonts w:hAnsi="ＭＳ 明朝"/>
                <w:color w:val="000000" w:themeColor="text1"/>
                <w:szCs w:val="24"/>
              </w:rPr>
              <w:t>除場所</w:t>
            </w:r>
          </w:p>
        </w:tc>
        <w:tc>
          <w:tcPr>
            <w:tcW w:w="2693" w:type="dxa"/>
          </w:tcPr>
          <w:p w14:paraId="52968EF6" w14:textId="77777777" w:rsidR="00084407" w:rsidRPr="00084407" w:rsidRDefault="00084407" w:rsidP="006D57F4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74F7681A" w14:textId="77777777" w:rsidR="00084407" w:rsidRPr="00084407" w:rsidRDefault="00084407" w:rsidP="006D57F4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84407">
              <w:rPr>
                <w:rFonts w:hAnsi="ＭＳ 明朝"/>
                <w:color w:val="000000" w:themeColor="text1"/>
                <w:szCs w:val="24"/>
              </w:rPr>
              <w:t>排水口数</w:t>
            </w:r>
          </w:p>
        </w:tc>
        <w:tc>
          <w:tcPr>
            <w:tcW w:w="2828" w:type="dxa"/>
          </w:tcPr>
          <w:p w14:paraId="5261AD7F" w14:textId="77777777" w:rsidR="00084407" w:rsidRPr="00084407" w:rsidRDefault="00084407" w:rsidP="006D57F4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84407" w:rsidRPr="00084407" w14:paraId="65EEA00D" w14:textId="77777777" w:rsidTr="00246E34">
        <w:tc>
          <w:tcPr>
            <w:tcW w:w="1555" w:type="dxa"/>
          </w:tcPr>
          <w:p w14:paraId="12097E4D" w14:textId="77777777" w:rsidR="00084407" w:rsidRPr="00084407" w:rsidRDefault="00084407" w:rsidP="006D57F4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84407">
              <w:rPr>
                <w:rFonts w:hAnsi="ＭＳ 明朝" w:hint="eastAsia"/>
                <w:color w:val="000000" w:themeColor="text1"/>
                <w:szCs w:val="24"/>
              </w:rPr>
              <w:t>開</w:t>
            </w:r>
            <w:r w:rsidRPr="00084407">
              <w:rPr>
                <w:rFonts w:hAnsi="ＭＳ 明朝"/>
                <w:color w:val="000000" w:themeColor="text1"/>
                <w:szCs w:val="24"/>
              </w:rPr>
              <w:t>始年月日</w:t>
            </w:r>
          </w:p>
        </w:tc>
        <w:tc>
          <w:tcPr>
            <w:tcW w:w="2693" w:type="dxa"/>
          </w:tcPr>
          <w:p w14:paraId="113F1955" w14:textId="77777777" w:rsidR="00084407" w:rsidRPr="00084407" w:rsidRDefault="00084407" w:rsidP="006D57F4">
            <w:pPr>
              <w:spacing w:line="48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084407">
              <w:rPr>
                <w:rFonts w:hAnsi="ＭＳ 明朝"/>
                <w:color w:val="000000" w:themeColor="text1"/>
                <w:szCs w:val="24"/>
              </w:rPr>
              <w:t>年</w:t>
            </w:r>
            <w:r w:rsidRPr="00084407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084407">
              <w:rPr>
                <w:rFonts w:hAnsi="ＭＳ 明朝"/>
                <w:color w:val="000000" w:themeColor="text1"/>
                <w:szCs w:val="24"/>
              </w:rPr>
              <w:t>月</w:t>
            </w:r>
            <w:r w:rsidRPr="00084407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084407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  <w:tc>
          <w:tcPr>
            <w:tcW w:w="1984" w:type="dxa"/>
          </w:tcPr>
          <w:p w14:paraId="3CBB7EB0" w14:textId="77777777" w:rsidR="00084407" w:rsidRPr="00084407" w:rsidRDefault="00084407" w:rsidP="006D57F4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84407">
              <w:rPr>
                <w:rFonts w:hAnsi="ＭＳ 明朝"/>
                <w:color w:val="000000" w:themeColor="text1"/>
                <w:szCs w:val="24"/>
              </w:rPr>
              <w:t>特定施設の種類</w:t>
            </w:r>
          </w:p>
        </w:tc>
        <w:tc>
          <w:tcPr>
            <w:tcW w:w="2828" w:type="dxa"/>
          </w:tcPr>
          <w:p w14:paraId="7FF7F13D" w14:textId="77777777" w:rsidR="00084407" w:rsidRPr="00084407" w:rsidRDefault="00084407" w:rsidP="006D57F4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0E7F0C56" w14:textId="77777777" w:rsidR="00694FA3" w:rsidRPr="00084407" w:rsidRDefault="00694FA3" w:rsidP="009D65DF">
      <w:pPr>
        <w:rPr>
          <w:rFonts w:hAnsi="ＭＳ 明朝"/>
          <w:color w:val="000000" w:themeColor="text1"/>
          <w:szCs w:val="24"/>
        </w:rPr>
      </w:pPr>
      <w:r w:rsidRPr="00084407">
        <w:rPr>
          <w:rFonts w:hAnsi="ＭＳ 明朝" w:hint="eastAsia"/>
          <w:color w:val="000000" w:themeColor="text1"/>
          <w:szCs w:val="24"/>
        </w:rPr>
        <w:t>備考</w:t>
      </w:r>
    </w:p>
    <w:p w14:paraId="3B08EB27" w14:textId="77777777" w:rsidR="00694FA3" w:rsidRPr="00084407" w:rsidRDefault="00FB33D9" w:rsidP="00FB33D9">
      <w:pPr>
        <w:ind w:leftChars="100" w:left="240"/>
        <w:rPr>
          <w:rFonts w:hAnsi="ＭＳ 明朝"/>
          <w:color w:val="000000" w:themeColor="text1"/>
          <w:szCs w:val="24"/>
        </w:rPr>
      </w:pPr>
      <w:r w:rsidRPr="00084407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084407">
        <w:rPr>
          <w:rFonts w:hAnsi="ＭＳ 明朝" w:hint="eastAsia"/>
          <w:color w:val="000000" w:themeColor="text1"/>
          <w:szCs w:val="24"/>
        </w:rPr>
        <w:t>「特定施設の種類」の欄は、水質汚濁防止法施行令（昭和</w:t>
      </w:r>
      <w:r w:rsidRPr="00084407">
        <w:rPr>
          <w:rFonts w:hAnsi="ＭＳ 明朝" w:hint="eastAsia"/>
          <w:color w:val="000000" w:themeColor="text1"/>
          <w:szCs w:val="24"/>
        </w:rPr>
        <w:t>４６</w:t>
      </w:r>
      <w:r w:rsidR="00694FA3" w:rsidRPr="00084407">
        <w:rPr>
          <w:rFonts w:hAnsi="ＭＳ 明朝"/>
          <w:color w:val="000000" w:themeColor="text1"/>
          <w:szCs w:val="24"/>
        </w:rPr>
        <w:t>年政令第</w:t>
      </w:r>
      <w:r w:rsidRPr="00084407">
        <w:rPr>
          <w:rFonts w:hAnsi="ＭＳ 明朝" w:hint="eastAsia"/>
          <w:color w:val="000000" w:themeColor="text1"/>
          <w:szCs w:val="24"/>
        </w:rPr>
        <w:t>１８８</w:t>
      </w:r>
      <w:r w:rsidR="00694FA3" w:rsidRPr="00084407">
        <w:rPr>
          <w:rFonts w:hAnsi="ＭＳ 明朝"/>
          <w:color w:val="000000" w:themeColor="text1"/>
          <w:szCs w:val="24"/>
        </w:rPr>
        <w:t>号）別表</w:t>
      </w:r>
      <w:r w:rsidR="00694FA3" w:rsidRPr="00084407">
        <w:rPr>
          <w:rFonts w:hAnsi="ＭＳ 明朝" w:hint="eastAsia"/>
          <w:color w:val="000000" w:themeColor="text1"/>
          <w:szCs w:val="24"/>
        </w:rPr>
        <w:t>第</w:t>
      </w:r>
      <w:r w:rsidRPr="00084407">
        <w:rPr>
          <w:rFonts w:hAnsi="ＭＳ 明朝" w:hint="eastAsia"/>
          <w:color w:val="000000" w:themeColor="text1"/>
          <w:szCs w:val="24"/>
        </w:rPr>
        <w:t>１</w:t>
      </w:r>
      <w:r w:rsidR="00694FA3" w:rsidRPr="00084407">
        <w:rPr>
          <w:rFonts w:hAnsi="ＭＳ 明朝" w:hint="eastAsia"/>
          <w:color w:val="000000" w:themeColor="text1"/>
          <w:szCs w:val="24"/>
        </w:rPr>
        <w:t>及びダイオキシン類対策特別措置法施行令（平成</w:t>
      </w:r>
      <w:r w:rsidRPr="00084407">
        <w:rPr>
          <w:rFonts w:hAnsi="ＭＳ 明朝" w:hint="eastAsia"/>
          <w:color w:val="000000" w:themeColor="text1"/>
          <w:szCs w:val="24"/>
        </w:rPr>
        <w:t>１１</w:t>
      </w:r>
      <w:r w:rsidR="00694FA3" w:rsidRPr="00084407">
        <w:rPr>
          <w:rFonts w:hAnsi="ＭＳ 明朝"/>
          <w:color w:val="000000" w:themeColor="text1"/>
          <w:szCs w:val="24"/>
        </w:rPr>
        <w:t>年政令第</w:t>
      </w:r>
      <w:r w:rsidRPr="00084407">
        <w:rPr>
          <w:rFonts w:hAnsi="ＭＳ 明朝" w:hint="eastAsia"/>
          <w:color w:val="000000" w:themeColor="text1"/>
          <w:szCs w:val="24"/>
        </w:rPr>
        <w:t>４３３</w:t>
      </w:r>
      <w:r w:rsidR="00694FA3" w:rsidRPr="00084407">
        <w:rPr>
          <w:rFonts w:hAnsi="ＭＳ 明朝"/>
          <w:color w:val="000000" w:themeColor="text1"/>
          <w:szCs w:val="24"/>
        </w:rPr>
        <w:t>号）別表第</w:t>
      </w:r>
      <w:r w:rsidRPr="00084407">
        <w:rPr>
          <w:rFonts w:hAnsi="ＭＳ 明朝" w:hint="eastAsia"/>
          <w:color w:val="000000" w:themeColor="text1"/>
          <w:szCs w:val="24"/>
        </w:rPr>
        <w:t>２</w:t>
      </w:r>
      <w:r w:rsidR="00694FA3" w:rsidRPr="00084407">
        <w:rPr>
          <w:rFonts w:hAnsi="ＭＳ 明朝"/>
          <w:color w:val="000000" w:themeColor="text1"/>
          <w:szCs w:val="24"/>
        </w:rPr>
        <w:t>に</w:t>
      </w:r>
      <w:r w:rsidR="00694FA3" w:rsidRPr="00084407">
        <w:rPr>
          <w:rFonts w:hAnsi="ＭＳ 明朝" w:hint="eastAsia"/>
          <w:color w:val="000000" w:themeColor="text1"/>
          <w:szCs w:val="24"/>
        </w:rPr>
        <w:t>掲げる号番号及び名称を記載すること。</w:t>
      </w:r>
    </w:p>
    <w:p w14:paraId="6031FB93" w14:textId="019D15E1" w:rsidR="00694FA3" w:rsidRPr="00084407" w:rsidRDefault="00694FA3" w:rsidP="009D65DF">
      <w:pPr>
        <w:widowControl/>
        <w:jc w:val="left"/>
        <w:rPr>
          <w:rFonts w:hAnsi="ＭＳ 明朝"/>
          <w:color w:val="000000" w:themeColor="text1"/>
          <w:szCs w:val="24"/>
        </w:rPr>
      </w:pPr>
    </w:p>
    <w:sectPr w:rsidR="00694FA3" w:rsidRPr="00084407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45E7A"/>
    <w:rsid w:val="00646903"/>
    <w:rsid w:val="006719B5"/>
    <w:rsid w:val="00686D3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729B"/>
    <w:rsid w:val="00B80861"/>
    <w:rsid w:val="00B81428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4E63"/>
    <w:rsid w:val="00ED4E68"/>
    <w:rsid w:val="00EE55D6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2023-11-21T23:13:00Z</dcterms:modified>
</cp:coreProperties>
</file>