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5D8B" w:rsidRDefault="003E5D8B">
      <w:pPr>
        <w:jc w:val="left"/>
      </w:pPr>
      <w:r>
        <w:rPr>
          <w:rFonts w:hint="eastAsia"/>
        </w:rPr>
        <w:t>様式第１０（第２</w:t>
      </w:r>
      <w:r w:rsidR="003B5139">
        <w:rPr>
          <w:rFonts w:hint="eastAsia"/>
        </w:rPr>
        <w:t>１</w:t>
      </w:r>
      <w:r>
        <w:rPr>
          <w:rFonts w:hint="eastAsia"/>
        </w:rPr>
        <w:t>条関係）</w:t>
      </w:r>
    </w:p>
    <w:p w:rsidR="003E5D8B" w:rsidRDefault="003E5D8B">
      <w:pPr>
        <w:jc w:val="center"/>
      </w:pPr>
      <w:r>
        <w:rPr>
          <w:rFonts w:hint="eastAsia"/>
          <w:szCs w:val="28"/>
        </w:rPr>
        <w:t xml:space="preserve">建 築 事 業 等 </w:t>
      </w:r>
      <w:r>
        <w:rPr>
          <w:rFonts w:hint="eastAsia"/>
        </w:rPr>
        <w:t>に 伴 う</w:t>
      </w:r>
    </w:p>
    <w:p w:rsidR="003E5D8B" w:rsidRDefault="003E5D8B">
      <w:pPr>
        <w:jc w:val="center"/>
      </w:pPr>
      <w:r>
        <w:rPr>
          <w:rFonts w:hint="eastAsia"/>
        </w:rPr>
        <w:t>ご み 集 積 場 報 告 書</w:t>
      </w:r>
    </w:p>
    <w:p w:rsidR="003E5D8B" w:rsidRDefault="003E5D8B">
      <w:pPr>
        <w:jc w:val="right"/>
      </w:pPr>
      <w:r>
        <w:rPr>
          <w:rFonts w:hint="eastAsia"/>
          <w:kern w:val="0"/>
        </w:rPr>
        <w:t>年　　月　　日</w:t>
      </w:r>
    </w:p>
    <w:p w:rsidR="003E5D8B" w:rsidRDefault="003E5D8B">
      <w:pPr>
        <w:rPr>
          <w:szCs w:val="32"/>
        </w:rPr>
      </w:pPr>
      <w:r>
        <w:rPr>
          <w:rFonts w:hint="eastAsia"/>
          <w:kern w:val="0"/>
          <w:szCs w:val="32"/>
        </w:rPr>
        <w:t xml:space="preserve">犬　山　市　長　</w:t>
      </w:r>
      <w:bookmarkStart w:id="0" w:name="_GoBack"/>
      <w:bookmarkEnd w:id="0"/>
    </w:p>
    <w:p w:rsidR="003E5D8B" w:rsidRDefault="003E5D8B">
      <w:pPr>
        <w:wordWrap w:val="0"/>
        <w:jc w:val="right"/>
      </w:pPr>
      <w:r>
        <w:rPr>
          <w:rFonts w:hint="eastAsia"/>
          <w:kern w:val="0"/>
        </w:rPr>
        <w:t xml:space="preserve">&lt;起業者&gt;　　　　　　　　　　　　　　</w:t>
      </w:r>
    </w:p>
    <w:p w:rsidR="003E5D8B" w:rsidRDefault="003E5D8B">
      <w:pPr>
        <w:wordWrap w:val="0"/>
        <w:jc w:val="right"/>
      </w:pPr>
      <w:r>
        <w:rPr>
          <w:rFonts w:hint="eastAsia"/>
          <w:kern w:val="0"/>
        </w:rPr>
        <w:t xml:space="preserve">住　所　　　　　　　　　　　　　　</w:t>
      </w:r>
    </w:p>
    <w:p w:rsidR="003E5D8B" w:rsidRDefault="003E5D8B">
      <w:pPr>
        <w:wordWrap w:val="0"/>
        <w:jc w:val="right"/>
      </w:pPr>
      <w:r>
        <w:rPr>
          <w:rFonts w:hint="eastAsia"/>
          <w:kern w:val="0"/>
        </w:rPr>
        <w:t xml:space="preserve">氏　名　　　　　　　　　　　　　</w:t>
      </w:r>
      <w:r w:rsidR="003C3484">
        <w:rPr>
          <w:rFonts w:hint="eastAsia"/>
          <w:kern w:val="0"/>
        </w:rPr>
        <w:t xml:space="preserve">　</w:t>
      </w:r>
    </w:p>
    <w:p w:rsidR="003E5D8B" w:rsidRDefault="003E5D8B" w:rsidP="00AC09CB">
      <w:pPr>
        <w:wordWrap w:val="0"/>
        <w:jc w:val="right"/>
      </w:pPr>
      <w:r>
        <w:rPr>
          <w:rFonts w:hint="eastAsia"/>
          <w:kern w:val="0"/>
        </w:rPr>
        <w:t xml:space="preserve">電　話　　　　　　　　　　　　　　</w:t>
      </w:r>
    </w:p>
    <w:p w:rsidR="003E5D8B" w:rsidRDefault="003E5D8B">
      <w:r>
        <w:rPr>
          <w:rFonts w:hint="eastAsia"/>
          <w:szCs w:val="28"/>
        </w:rPr>
        <w:t>建築事業等</w:t>
      </w:r>
      <w:r>
        <w:rPr>
          <w:rFonts w:hint="eastAsia"/>
          <w:kern w:val="0"/>
        </w:rPr>
        <w:t>に伴うごみ集積場を、下記のとおり計画したので報告します。</w:t>
      </w:r>
    </w:p>
    <w:p w:rsidR="003E5D8B" w:rsidRDefault="003E5D8B">
      <w:pPr>
        <w:pStyle w:val="a6"/>
      </w:pPr>
      <w:r>
        <w:rPr>
          <w:rFonts w:hint="eastAsia"/>
          <w:kern w:val="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46"/>
        <w:gridCol w:w="1276"/>
        <w:gridCol w:w="1134"/>
        <w:gridCol w:w="3118"/>
      </w:tblGrid>
      <w:tr w:rsidR="003E5D8B" w:rsidTr="00561E6B">
        <w:trPr>
          <w:trHeight w:val="1229"/>
        </w:trPr>
        <w:tc>
          <w:tcPr>
            <w:tcW w:w="1406" w:type="dxa"/>
            <w:vAlign w:val="center"/>
          </w:tcPr>
          <w:p w:rsidR="003E5D8B" w:rsidRDefault="003E5D8B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建築事業</w:t>
            </w:r>
          </w:p>
          <w:p w:rsidR="003E5D8B" w:rsidRDefault="003E5D8B">
            <w:pPr>
              <w:jc w:val="center"/>
              <w:rPr>
                <w:bCs/>
                <w:kern w:val="0"/>
              </w:rPr>
            </w:pPr>
          </w:p>
          <w:p w:rsidR="003E5D8B" w:rsidRDefault="003E5D8B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等の計画</w:t>
            </w:r>
          </w:p>
        </w:tc>
        <w:tc>
          <w:tcPr>
            <w:tcW w:w="7774" w:type="dxa"/>
            <w:gridSpan w:val="4"/>
            <w:vAlign w:val="center"/>
          </w:tcPr>
          <w:p w:rsidR="003E5D8B" w:rsidRDefault="003E5D8B">
            <w:pPr>
              <w:jc w:val="left"/>
              <w:rPr>
                <w:bCs/>
                <w:szCs w:val="28"/>
                <w:lang w:eastAsia="zh-CN"/>
              </w:rPr>
            </w:pPr>
            <w:r>
              <w:rPr>
                <w:rFonts w:hint="eastAsia"/>
                <w:bCs/>
                <w:kern w:val="0"/>
                <w:szCs w:val="28"/>
                <w:lang w:eastAsia="zh-CN"/>
              </w:rPr>
              <w:t>所在地</w:t>
            </w:r>
          </w:p>
          <w:p w:rsidR="003E5D8B" w:rsidRDefault="003E5D8B">
            <w:pPr>
              <w:jc w:val="left"/>
              <w:rPr>
                <w:bCs/>
                <w:szCs w:val="28"/>
                <w:lang w:eastAsia="zh-CN"/>
              </w:rPr>
            </w:pPr>
          </w:p>
          <w:p w:rsidR="003E5D8B" w:rsidRDefault="003E5D8B">
            <w:pPr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kern w:val="0"/>
                <w:szCs w:val="28"/>
                <w:lang w:eastAsia="zh-CN"/>
              </w:rPr>
              <w:t>名　称</w:t>
            </w:r>
            <w:r>
              <w:rPr>
                <w:rFonts w:hint="eastAsia"/>
                <w:bCs/>
                <w:kern w:val="0"/>
                <w:lang w:eastAsia="zh-CN"/>
              </w:rPr>
              <w:t xml:space="preserve">　　　　　　　　　　　　　　　　　　　　戸数　　　　戸</w:t>
            </w:r>
          </w:p>
        </w:tc>
      </w:tr>
      <w:tr w:rsidR="003E5D8B" w:rsidTr="00CD3489">
        <w:trPr>
          <w:trHeight w:val="499"/>
        </w:trPr>
        <w:tc>
          <w:tcPr>
            <w:tcW w:w="1406" w:type="dxa"/>
            <w:vAlign w:val="center"/>
          </w:tcPr>
          <w:p w:rsidR="003E5D8B" w:rsidRDefault="003E5D8B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町内会名</w:t>
            </w:r>
          </w:p>
        </w:tc>
        <w:tc>
          <w:tcPr>
            <w:tcW w:w="3522" w:type="dxa"/>
            <w:gridSpan w:val="2"/>
            <w:vAlign w:val="center"/>
          </w:tcPr>
          <w:p w:rsidR="003E5D8B" w:rsidRDefault="003E5D8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E5D8B" w:rsidRDefault="003E5D8B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町内会加入</w:t>
            </w:r>
          </w:p>
        </w:tc>
        <w:tc>
          <w:tcPr>
            <w:tcW w:w="3118" w:type="dxa"/>
            <w:vAlign w:val="center"/>
          </w:tcPr>
          <w:p w:rsidR="003E5D8B" w:rsidRDefault="003E5D8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kern w:val="0"/>
                <w:szCs w:val="32"/>
              </w:rPr>
              <w:t>加入する ・ 加入しない</w:t>
            </w:r>
          </w:p>
        </w:tc>
      </w:tr>
      <w:tr w:rsidR="005D1024" w:rsidTr="00B14401">
        <w:trPr>
          <w:trHeight w:val="402"/>
        </w:trPr>
        <w:tc>
          <w:tcPr>
            <w:tcW w:w="1406" w:type="dxa"/>
            <w:vMerge w:val="restart"/>
            <w:vAlign w:val="center"/>
          </w:tcPr>
          <w:p w:rsidR="005D1024" w:rsidRDefault="005D1024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spacing w:val="49"/>
                <w:kern w:val="0"/>
              </w:rPr>
              <w:t>集積</w:t>
            </w:r>
            <w:r>
              <w:rPr>
                <w:rFonts w:hint="eastAsia"/>
                <w:bCs/>
                <w:kern w:val="0"/>
              </w:rPr>
              <w:t>場</w:t>
            </w:r>
          </w:p>
          <w:p w:rsidR="005D1024" w:rsidRDefault="005D1024">
            <w:pPr>
              <w:jc w:val="center"/>
              <w:rPr>
                <w:bCs/>
                <w:kern w:val="0"/>
              </w:rPr>
            </w:pPr>
          </w:p>
          <w:p w:rsidR="005D1024" w:rsidRDefault="005D1024">
            <w:pPr>
              <w:jc w:val="center"/>
              <w:rPr>
                <w:bCs/>
                <w:kern w:val="0"/>
              </w:rPr>
            </w:pPr>
          </w:p>
          <w:p w:rsidR="005D1024" w:rsidRDefault="005D10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</w:rPr>
              <w:t>計　　画</w:t>
            </w:r>
          </w:p>
        </w:tc>
        <w:tc>
          <w:tcPr>
            <w:tcW w:w="2246" w:type="dxa"/>
            <w:tcBorders>
              <w:tr2bl w:val="single" w:sz="4" w:space="0" w:color="auto"/>
            </w:tcBorders>
            <w:vAlign w:val="center"/>
          </w:tcPr>
          <w:p w:rsidR="005D1024" w:rsidRPr="005D1024" w:rsidRDefault="005D1024" w:rsidP="005D1024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D1024" w:rsidRPr="005D1024" w:rsidRDefault="005D1024" w:rsidP="005D1024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※</w:t>
            </w:r>
            <w:r w:rsidRPr="003E6A57">
              <w:rPr>
                <w:rFonts w:hint="eastAsia"/>
                <w:kern w:val="0"/>
                <w:sz w:val="20"/>
                <w:szCs w:val="20"/>
              </w:rPr>
              <w:t>該当する</w:t>
            </w:r>
            <w:r w:rsidR="00B14401">
              <w:rPr>
                <w:rFonts w:hint="eastAsia"/>
                <w:bCs/>
                <w:kern w:val="0"/>
                <w:sz w:val="20"/>
                <w:szCs w:val="20"/>
              </w:rPr>
              <w:t>項目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に○を付けてください</w:t>
            </w:r>
          </w:p>
        </w:tc>
      </w:tr>
      <w:tr w:rsidR="005D1024" w:rsidTr="00B14401">
        <w:trPr>
          <w:trHeight w:val="678"/>
        </w:trPr>
        <w:tc>
          <w:tcPr>
            <w:tcW w:w="1406" w:type="dxa"/>
            <w:vMerge/>
            <w:vAlign w:val="center"/>
          </w:tcPr>
          <w:p w:rsidR="005D1024" w:rsidRDefault="005D1024">
            <w:pPr>
              <w:jc w:val="center"/>
              <w:rPr>
                <w:bCs/>
              </w:rPr>
            </w:pPr>
          </w:p>
        </w:tc>
        <w:tc>
          <w:tcPr>
            <w:tcW w:w="2246" w:type="dxa"/>
            <w:vAlign w:val="center"/>
          </w:tcPr>
          <w:p w:rsidR="005D1024" w:rsidRPr="00B14401" w:rsidRDefault="005D1024" w:rsidP="00B14401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町内会集積場利用</w:t>
            </w:r>
          </w:p>
        </w:tc>
        <w:tc>
          <w:tcPr>
            <w:tcW w:w="5528" w:type="dxa"/>
            <w:gridSpan w:val="3"/>
            <w:vAlign w:val="center"/>
          </w:tcPr>
          <w:p w:rsidR="005D1024" w:rsidRDefault="005D1024" w:rsidP="00AC09CB">
            <w:pPr>
              <w:jc w:val="center"/>
              <w:rPr>
                <w:bCs/>
              </w:rPr>
            </w:pPr>
            <w:r w:rsidRPr="005D1024">
              <w:rPr>
                <w:rFonts w:hint="eastAsia"/>
                <w:kern w:val="0"/>
              </w:rPr>
              <w:t>可燃ごみ</w:t>
            </w:r>
            <w:r>
              <w:rPr>
                <w:rFonts w:hint="eastAsia"/>
                <w:kern w:val="0"/>
              </w:rPr>
              <w:t>・</w:t>
            </w:r>
            <w:r w:rsidRPr="00CD3489">
              <w:rPr>
                <w:rFonts w:hint="eastAsia"/>
                <w:bCs/>
                <w:kern w:val="0"/>
              </w:rPr>
              <w:t>不燃ごみ</w:t>
            </w:r>
            <w:r w:rsidR="00AC09CB">
              <w:rPr>
                <w:rFonts w:hint="eastAsia"/>
                <w:bCs/>
                <w:kern w:val="0"/>
              </w:rPr>
              <w:t>等</w:t>
            </w:r>
          </w:p>
        </w:tc>
      </w:tr>
      <w:tr w:rsidR="005D1024" w:rsidTr="0087140B">
        <w:trPr>
          <w:trHeight w:val="619"/>
        </w:trPr>
        <w:tc>
          <w:tcPr>
            <w:tcW w:w="1406" w:type="dxa"/>
            <w:vMerge/>
            <w:vAlign w:val="center"/>
          </w:tcPr>
          <w:p w:rsidR="005D1024" w:rsidRDefault="005D1024">
            <w:pPr>
              <w:jc w:val="center"/>
              <w:rPr>
                <w:bCs/>
              </w:rPr>
            </w:pPr>
          </w:p>
        </w:tc>
        <w:tc>
          <w:tcPr>
            <w:tcW w:w="2246" w:type="dxa"/>
            <w:vAlign w:val="center"/>
          </w:tcPr>
          <w:p w:rsidR="005D1024" w:rsidRDefault="005D1024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新　規　設　置</w:t>
            </w:r>
          </w:p>
        </w:tc>
        <w:tc>
          <w:tcPr>
            <w:tcW w:w="5528" w:type="dxa"/>
            <w:gridSpan w:val="3"/>
            <w:vAlign w:val="center"/>
          </w:tcPr>
          <w:p w:rsidR="005D1024" w:rsidRDefault="005D1024" w:rsidP="00AC09CB">
            <w:pPr>
              <w:jc w:val="center"/>
              <w:rPr>
                <w:bCs/>
                <w:sz w:val="20"/>
                <w:szCs w:val="20"/>
              </w:rPr>
            </w:pPr>
            <w:r w:rsidRPr="005D1024">
              <w:rPr>
                <w:rFonts w:hint="eastAsia"/>
                <w:kern w:val="0"/>
              </w:rPr>
              <w:t>可燃ごみ</w:t>
            </w:r>
            <w:r>
              <w:rPr>
                <w:rFonts w:hint="eastAsia"/>
                <w:kern w:val="0"/>
              </w:rPr>
              <w:t>・</w:t>
            </w:r>
            <w:r w:rsidRPr="00CD3489">
              <w:rPr>
                <w:rFonts w:hint="eastAsia"/>
                <w:bCs/>
                <w:kern w:val="0"/>
              </w:rPr>
              <w:t>不燃ごみ</w:t>
            </w:r>
            <w:r w:rsidR="00AC09CB">
              <w:rPr>
                <w:rFonts w:hint="eastAsia"/>
                <w:bCs/>
                <w:kern w:val="0"/>
              </w:rPr>
              <w:t>等</w:t>
            </w:r>
          </w:p>
        </w:tc>
      </w:tr>
      <w:tr w:rsidR="003E5D8B" w:rsidTr="00561E6B">
        <w:trPr>
          <w:trHeight w:val="914"/>
        </w:trPr>
        <w:tc>
          <w:tcPr>
            <w:tcW w:w="1406" w:type="dxa"/>
            <w:vAlign w:val="center"/>
          </w:tcPr>
          <w:p w:rsidR="003E5D8B" w:rsidRDefault="003E5D8B">
            <w:pPr>
              <w:jc w:val="center"/>
              <w:rPr>
                <w:bCs/>
                <w:spacing w:val="52"/>
              </w:rPr>
            </w:pPr>
            <w:r>
              <w:rPr>
                <w:rFonts w:hint="eastAsia"/>
                <w:bCs/>
                <w:spacing w:val="78"/>
                <w:kern w:val="0"/>
              </w:rPr>
              <w:t>集積</w:t>
            </w:r>
            <w:r>
              <w:rPr>
                <w:rFonts w:hint="eastAsia"/>
                <w:bCs/>
                <w:kern w:val="0"/>
              </w:rPr>
              <w:t>場</w:t>
            </w:r>
          </w:p>
          <w:p w:rsidR="003E5D8B" w:rsidRDefault="003E5D8B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pacing w:val="78"/>
                <w:kern w:val="0"/>
              </w:rPr>
              <w:t>位置</w:t>
            </w:r>
            <w:r>
              <w:rPr>
                <w:rFonts w:hint="eastAsia"/>
                <w:bCs/>
                <w:kern w:val="0"/>
              </w:rPr>
              <w:t>図</w:t>
            </w:r>
          </w:p>
        </w:tc>
        <w:tc>
          <w:tcPr>
            <w:tcW w:w="7774" w:type="dxa"/>
            <w:gridSpan w:val="4"/>
            <w:vAlign w:val="center"/>
          </w:tcPr>
          <w:p w:rsidR="003E5D8B" w:rsidRDefault="003E5D8B">
            <w:pPr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 xml:space="preserve">※　</w:t>
            </w:r>
            <w:r>
              <w:rPr>
                <w:rFonts w:hint="eastAsia"/>
                <w:b/>
                <w:kern w:val="0"/>
              </w:rPr>
              <w:t>別紙としてごみ集積場位置図を添付</w:t>
            </w:r>
          </w:p>
          <w:p w:rsidR="003E5D8B" w:rsidRDefault="003E5D8B">
            <w:pPr>
              <w:ind w:left="360"/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（可燃「○」</w:t>
            </w:r>
            <w:r w:rsidR="00310A34">
              <w:rPr>
                <w:rFonts w:hint="eastAsia"/>
                <w:bCs/>
                <w:kern w:val="0"/>
              </w:rPr>
              <w:t>、</w:t>
            </w:r>
            <w:r w:rsidR="00561E6B">
              <w:rPr>
                <w:rFonts w:hint="eastAsia"/>
                <w:bCs/>
                <w:kern w:val="0"/>
              </w:rPr>
              <w:t>不燃等</w:t>
            </w:r>
            <w:r w:rsidR="00310A34">
              <w:rPr>
                <w:rFonts w:hint="eastAsia"/>
                <w:bCs/>
                <w:kern w:val="0"/>
              </w:rPr>
              <w:t>「●」</w:t>
            </w:r>
            <w:r>
              <w:rPr>
                <w:rFonts w:hint="eastAsia"/>
                <w:bCs/>
                <w:kern w:val="0"/>
              </w:rPr>
              <w:t>で位置を記入すること）</w:t>
            </w:r>
          </w:p>
        </w:tc>
      </w:tr>
      <w:tr w:rsidR="003E5D8B" w:rsidTr="00561E6B">
        <w:trPr>
          <w:trHeight w:val="2029"/>
        </w:trPr>
        <w:tc>
          <w:tcPr>
            <w:tcW w:w="1406" w:type="dxa"/>
            <w:vAlign w:val="center"/>
          </w:tcPr>
          <w:p w:rsidR="003E5D8B" w:rsidRDefault="003E5D8B">
            <w:pPr>
              <w:jc w:val="center"/>
              <w:rPr>
                <w:bCs/>
                <w:spacing w:val="51"/>
              </w:rPr>
            </w:pPr>
            <w:r>
              <w:rPr>
                <w:rFonts w:hint="eastAsia"/>
                <w:bCs/>
                <w:spacing w:val="77"/>
                <w:kern w:val="0"/>
              </w:rPr>
              <w:t>集積</w:t>
            </w:r>
            <w:r>
              <w:rPr>
                <w:rFonts w:hint="eastAsia"/>
                <w:bCs/>
                <w:spacing w:val="-1"/>
                <w:kern w:val="0"/>
              </w:rPr>
              <w:t>場</w:t>
            </w:r>
          </w:p>
          <w:p w:rsidR="003E5D8B" w:rsidRDefault="003E5D8B">
            <w:pPr>
              <w:jc w:val="center"/>
              <w:rPr>
                <w:bCs/>
                <w:spacing w:val="51"/>
              </w:rPr>
            </w:pPr>
          </w:p>
          <w:p w:rsidR="003E5D8B" w:rsidRDefault="003E5D8B">
            <w:pPr>
              <w:jc w:val="center"/>
              <w:rPr>
                <w:bCs/>
                <w:spacing w:val="51"/>
              </w:rPr>
            </w:pPr>
            <w:r>
              <w:rPr>
                <w:rFonts w:hint="eastAsia"/>
                <w:bCs/>
                <w:spacing w:val="77"/>
                <w:kern w:val="0"/>
              </w:rPr>
              <w:t>管理</w:t>
            </w:r>
            <w:r>
              <w:rPr>
                <w:rFonts w:hint="eastAsia"/>
                <w:bCs/>
                <w:spacing w:val="-1"/>
                <w:kern w:val="0"/>
              </w:rPr>
              <w:t>者</w:t>
            </w:r>
          </w:p>
          <w:p w:rsidR="003E5D8B" w:rsidRDefault="003E5D8B">
            <w:pPr>
              <w:jc w:val="center"/>
              <w:rPr>
                <w:bCs/>
              </w:rPr>
            </w:pPr>
          </w:p>
          <w:p w:rsidR="003E5D8B" w:rsidRDefault="003E5D8B" w:rsidP="003E6A57">
            <w:pPr>
              <w:jc w:val="center"/>
              <w:rPr>
                <w:bCs/>
                <w:sz w:val="18"/>
                <w:szCs w:val="18"/>
              </w:rPr>
            </w:pPr>
            <w:r w:rsidRPr="00553D15">
              <w:rPr>
                <w:rFonts w:hint="eastAsia"/>
                <w:bCs/>
                <w:w w:val="78"/>
                <w:kern w:val="0"/>
                <w:sz w:val="18"/>
                <w:szCs w:val="18"/>
                <w:fitText w:val="990" w:id="1743941632"/>
              </w:rPr>
              <w:t>(新規設置</w:t>
            </w:r>
            <w:r w:rsidR="003E6A57" w:rsidRPr="00553D15">
              <w:rPr>
                <w:rFonts w:hint="eastAsia"/>
                <w:bCs/>
                <w:w w:val="78"/>
                <w:kern w:val="0"/>
                <w:sz w:val="18"/>
                <w:szCs w:val="18"/>
                <w:fitText w:val="990" w:id="1743941632"/>
              </w:rPr>
              <w:t>のみ</w:t>
            </w:r>
            <w:r w:rsidR="003E6A57" w:rsidRPr="00553D15">
              <w:rPr>
                <w:rFonts w:hint="eastAsia"/>
                <w:bCs/>
                <w:spacing w:val="15"/>
                <w:w w:val="78"/>
                <w:kern w:val="0"/>
                <w:sz w:val="18"/>
                <w:szCs w:val="18"/>
                <w:fitText w:val="990" w:id="1743941632"/>
              </w:rPr>
              <w:t>)</w:t>
            </w:r>
          </w:p>
        </w:tc>
        <w:tc>
          <w:tcPr>
            <w:tcW w:w="7774" w:type="dxa"/>
            <w:gridSpan w:val="4"/>
            <w:vAlign w:val="center"/>
          </w:tcPr>
          <w:p w:rsidR="003E5D8B" w:rsidRDefault="003E5D8B">
            <w:pPr>
              <w:rPr>
                <w:bCs/>
              </w:rPr>
            </w:pPr>
            <w:r>
              <w:rPr>
                <w:rFonts w:hint="eastAsia"/>
                <w:bCs/>
                <w:kern w:val="0"/>
              </w:rPr>
              <w:t>住　所</w:t>
            </w:r>
          </w:p>
          <w:p w:rsidR="003E5D8B" w:rsidRDefault="003E5D8B">
            <w:pPr>
              <w:rPr>
                <w:bCs/>
              </w:rPr>
            </w:pPr>
          </w:p>
          <w:p w:rsidR="003E5D8B" w:rsidRDefault="003E5D8B">
            <w:pPr>
              <w:rPr>
                <w:bCs/>
              </w:rPr>
            </w:pPr>
            <w:r>
              <w:rPr>
                <w:rFonts w:hint="eastAsia"/>
                <w:bCs/>
                <w:spacing w:val="6"/>
                <w:w w:val="96"/>
                <w:kern w:val="0"/>
              </w:rPr>
              <w:t xml:space="preserve">氏　名　　　　　　　　　　　　　㊞　　　電　話　　　－　　　　</w:t>
            </w:r>
            <w:r>
              <w:rPr>
                <w:rFonts w:hint="eastAsia"/>
                <w:bCs/>
                <w:spacing w:val="-6"/>
                <w:w w:val="96"/>
                <w:kern w:val="0"/>
              </w:rPr>
              <w:t xml:space="preserve">　</w:t>
            </w:r>
          </w:p>
          <w:p w:rsidR="003E5D8B" w:rsidRDefault="003E5D8B">
            <w:pPr>
              <w:rPr>
                <w:bCs/>
              </w:rPr>
            </w:pPr>
          </w:p>
          <w:p w:rsidR="003E5D8B" w:rsidRDefault="003E5D8B">
            <w:pPr>
              <w:rPr>
                <w:bCs/>
              </w:rPr>
            </w:pPr>
            <w:r>
              <w:rPr>
                <w:rFonts w:hint="eastAsia"/>
                <w:b/>
                <w:kern w:val="0"/>
              </w:rPr>
              <w:t>※</w:t>
            </w:r>
            <w:r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3E6A57">
              <w:rPr>
                <w:rFonts w:hint="eastAsia"/>
                <w:b/>
                <w:kern w:val="0"/>
                <w:sz w:val="22"/>
              </w:rPr>
              <w:t>新規設置</w:t>
            </w:r>
            <w:r>
              <w:rPr>
                <w:rFonts w:hint="eastAsia"/>
                <w:b/>
                <w:kern w:val="0"/>
                <w:sz w:val="22"/>
              </w:rPr>
              <w:t>ごみ集積場は、周辺住民との共同利用が可能なものです。</w:t>
            </w:r>
          </w:p>
        </w:tc>
      </w:tr>
    </w:tbl>
    <w:tbl>
      <w:tblPr>
        <w:tblpPr w:leftFromText="180" w:rightFromText="180" w:vertAnchor="text" w:horzAnchor="margin" w:tblpY="156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C09CB" w:rsidTr="00AC09CB">
        <w:trPr>
          <w:trHeight w:val="1958"/>
        </w:trPr>
        <w:tc>
          <w:tcPr>
            <w:tcW w:w="9180" w:type="dxa"/>
            <w:tcBorders>
              <w:bottom w:val="single" w:sz="18" w:space="0" w:color="auto"/>
            </w:tcBorders>
            <w:vAlign w:val="center"/>
          </w:tcPr>
          <w:p w:rsidR="00AC09CB" w:rsidRDefault="00AC09CB" w:rsidP="00AC09CB">
            <w:pPr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町内会同意　　　　　　　　　　　　　　　　　　　　　　　　年　　月　　日</w:t>
            </w:r>
          </w:p>
          <w:p w:rsidR="00AC09CB" w:rsidRDefault="00AC09CB" w:rsidP="00AC09CB">
            <w:pPr>
              <w:ind w:leftChars="200" w:left="480"/>
            </w:pPr>
            <w:r>
              <w:rPr>
                <w:rFonts w:hint="eastAsia"/>
                <w:szCs w:val="28"/>
              </w:rPr>
              <w:t>建築事業等</w:t>
            </w:r>
            <w:r>
              <w:rPr>
                <w:rFonts w:hint="eastAsia"/>
                <w:kern w:val="0"/>
              </w:rPr>
              <w:t>に伴うごみ集積場利用については、上記のとおり町内会として同意します。</w:t>
            </w:r>
            <w:r>
              <w:rPr>
                <w:rFonts w:hint="eastAsia"/>
              </w:rPr>
              <w:t>町会長を交替する際は、後任の町会長にこの決定を引き継ぎます。</w:t>
            </w:r>
          </w:p>
          <w:p w:rsidR="00AC09CB" w:rsidRDefault="00AC09CB" w:rsidP="00AC09CB">
            <w:pPr>
              <w:ind w:leftChars="200" w:left="480"/>
            </w:pPr>
          </w:p>
          <w:p w:rsidR="00AC09CB" w:rsidRDefault="00AC09CB" w:rsidP="00AC09CB">
            <w:pPr>
              <w:ind w:leftChars="100" w:left="240"/>
              <w:rPr>
                <w:spacing w:val="4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町内会名</w:t>
            </w:r>
          </w:p>
          <w:p w:rsidR="00AC09CB" w:rsidRDefault="00AC09CB" w:rsidP="00AC09CB">
            <w:pPr>
              <w:ind w:leftChars="100" w:left="240"/>
              <w:rPr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町会長氏名　　　　　　　　　　　　　　　　㊞　　電話　　－</w:t>
            </w:r>
          </w:p>
        </w:tc>
      </w:tr>
    </w:tbl>
    <w:p w:rsidR="003E5D8B" w:rsidRPr="00AC09CB" w:rsidRDefault="003E5D8B" w:rsidP="00AC09CB">
      <w:pPr>
        <w:spacing w:line="520" w:lineRule="exact"/>
        <w:rPr>
          <w:rFonts w:eastAsia="DengXian"/>
          <w:lang w:eastAsia="zh-CN"/>
        </w:rPr>
        <w:sectPr w:rsidR="003E5D8B" w:rsidRPr="00AC09CB">
          <w:pgSz w:w="11906" w:h="16838"/>
          <w:pgMar w:top="1418" w:right="1418" w:bottom="1418" w:left="1418" w:header="851" w:footer="992" w:gutter="0"/>
          <w:cols w:space="720"/>
          <w:docGrid w:linePitch="466" w:charSpace="10768"/>
        </w:sectPr>
      </w:pPr>
    </w:p>
    <w:p w:rsidR="00C32355" w:rsidRPr="00AC09CB" w:rsidRDefault="00B14401" w:rsidP="003C3484">
      <w:pPr>
        <w:rPr>
          <w:b/>
          <w:bCs/>
          <w:sz w:val="22"/>
          <w:szCs w:val="22"/>
        </w:rPr>
      </w:pPr>
      <w:r w:rsidRPr="00AC09CB">
        <w:rPr>
          <w:rFonts w:hint="eastAsia"/>
          <w:b/>
          <w:bCs/>
          <w:sz w:val="22"/>
          <w:szCs w:val="22"/>
        </w:rPr>
        <w:t>※</w:t>
      </w:r>
      <w:r w:rsidR="00B363F0" w:rsidRPr="00AC09CB">
        <w:rPr>
          <w:rFonts w:hint="eastAsia"/>
          <w:b/>
          <w:bCs/>
          <w:sz w:val="22"/>
          <w:szCs w:val="22"/>
        </w:rPr>
        <w:t>計画内容に関係なく全ての</w:t>
      </w:r>
      <w:r w:rsidRPr="00AC09CB">
        <w:rPr>
          <w:rFonts w:hint="eastAsia"/>
          <w:b/>
          <w:bCs/>
          <w:sz w:val="22"/>
          <w:szCs w:val="22"/>
        </w:rPr>
        <w:t>場合</w:t>
      </w:r>
      <w:r w:rsidR="00B363F0" w:rsidRPr="00AC09CB">
        <w:rPr>
          <w:rFonts w:hint="eastAsia"/>
          <w:b/>
          <w:bCs/>
          <w:sz w:val="22"/>
          <w:szCs w:val="22"/>
        </w:rPr>
        <w:t>において</w:t>
      </w:r>
      <w:r w:rsidRPr="00AC09CB">
        <w:rPr>
          <w:rFonts w:hint="eastAsia"/>
          <w:b/>
          <w:bCs/>
          <w:sz w:val="22"/>
          <w:szCs w:val="22"/>
        </w:rPr>
        <w:t>町内会長の同意</w:t>
      </w:r>
      <w:r w:rsidR="00B363F0" w:rsidRPr="00AC09CB">
        <w:rPr>
          <w:rFonts w:hint="eastAsia"/>
          <w:b/>
          <w:bCs/>
          <w:sz w:val="22"/>
          <w:szCs w:val="22"/>
        </w:rPr>
        <w:t>が必要です</w:t>
      </w:r>
      <w:r w:rsidRPr="00AC09CB">
        <w:rPr>
          <w:rFonts w:hint="eastAsia"/>
          <w:b/>
          <w:bCs/>
          <w:sz w:val="22"/>
          <w:szCs w:val="22"/>
        </w:rPr>
        <w:t>。</w:t>
      </w:r>
    </w:p>
    <w:p w:rsidR="00AC09CB" w:rsidRPr="00AC09CB" w:rsidRDefault="00AC09CB" w:rsidP="003C3484">
      <w:pPr>
        <w:rPr>
          <w:b/>
          <w:bCs/>
          <w:sz w:val="22"/>
          <w:szCs w:val="22"/>
        </w:rPr>
      </w:pPr>
      <w:r w:rsidRPr="00AC09CB">
        <w:rPr>
          <w:rFonts w:hint="eastAsia"/>
          <w:b/>
          <w:bCs/>
          <w:sz w:val="22"/>
          <w:szCs w:val="22"/>
        </w:rPr>
        <w:t>※不燃ごみ等は、不燃ごみ・危険ごみ・有害ごみ・資源ごみが含まれます。</w:t>
      </w:r>
    </w:p>
    <w:p w:rsidR="00AC09CB" w:rsidRDefault="00AC09CB" w:rsidP="003C3484">
      <w:pPr>
        <w:rPr>
          <w:b/>
          <w:bCs/>
          <w:sz w:val="22"/>
          <w:szCs w:val="22"/>
        </w:rPr>
      </w:pPr>
      <w:r w:rsidRPr="00AC09CB">
        <w:rPr>
          <w:rFonts w:hint="eastAsia"/>
          <w:b/>
          <w:bCs/>
          <w:sz w:val="22"/>
          <w:szCs w:val="22"/>
        </w:rPr>
        <w:t>※町内会の同意を得た後に、複写を控えとして町会長へ渡してください</w:t>
      </w:r>
      <w:r>
        <w:rPr>
          <w:rFonts w:hint="eastAsia"/>
          <w:b/>
          <w:bCs/>
          <w:sz w:val="22"/>
          <w:szCs w:val="22"/>
        </w:rPr>
        <w:t>。</w:t>
      </w:r>
    </w:p>
    <w:p w:rsidR="003C3484" w:rsidRPr="00AC09CB" w:rsidRDefault="003C3484" w:rsidP="003C3484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※集積場管理者及び町会長氏名は、署名（直筆）の場合、押印不要。</w:t>
      </w:r>
    </w:p>
    <w:p w:rsidR="00C45673" w:rsidRDefault="00C45673" w:rsidP="00C45673">
      <w:pPr>
        <w:spacing w:line="520" w:lineRule="exact"/>
        <w:rPr>
          <w:b/>
          <w:bCs/>
          <w:sz w:val="36"/>
        </w:rPr>
      </w:pPr>
      <w:r>
        <w:rPr>
          <w:rFonts w:hint="eastAsia"/>
          <w:b/>
          <w:bCs/>
          <w:sz w:val="32"/>
        </w:rPr>
        <w:lastRenderedPageBreak/>
        <w:t>建築事業等に伴う【ごみ集積場】について</w:t>
      </w:r>
    </w:p>
    <w:p w:rsidR="00C45673" w:rsidRDefault="00AE53B4" w:rsidP="00C4567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64770</wp:posOffset>
                </wp:positionV>
                <wp:extent cx="5403850" cy="732790"/>
                <wp:effectExtent l="13970" t="10160" r="11430" b="9525"/>
                <wp:wrapNone/>
                <wp:docPr id="25" name="Text Box 7" descr="a8244cc0a5254a06b2d0f66c9b4614ae# #テキスト ボックス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732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73" w:rsidRDefault="002A16CA" w:rsidP="00C45673">
                            <w:r>
                              <w:rPr>
                                <w:rFonts w:hint="eastAsia"/>
                              </w:rPr>
                              <w:t>建設戸数に応じて</w:t>
                            </w:r>
                            <w:r w:rsidR="00C45673">
                              <w:rPr>
                                <w:rFonts w:hint="eastAsia"/>
                              </w:rPr>
                              <w:t>、下記の区画を事業区域内に確保して下さい。</w:t>
                            </w:r>
                          </w:p>
                          <w:p w:rsidR="00C45673" w:rsidRDefault="00C45673" w:rsidP="00C45673">
                            <w:r>
                              <w:rPr>
                                <w:rFonts w:hint="eastAsia"/>
                              </w:rPr>
                              <w:t>・可燃ごみ</w:t>
                            </w:r>
                            <w:r w:rsidR="002A16CA">
                              <w:rPr>
                                <w:rFonts w:hint="eastAsia"/>
                              </w:rPr>
                              <w:t>集積場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A16CA">
                              <w:rPr>
                                <w:rFonts w:hint="eastAsia"/>
                              </w:rPr>
                              <w:t>原則</w:t>
                            </w:r>
                            <w:r w:rsidR="00561E6B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１０</w:t>
                            </w:r>
                            <w:r w:rsidR="00F841BD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以上</w:t>
                            </w:r>
                          </w:p>
                          <w:p w:rsidR="00C45673" w:rsidRDefault="009C1052" w:rsidP="00C45673">
                            <w:r>
                              <w:rPr>
                                <w:rFonts w:hint="eastAsia"/>
                              </w:rPr>
                              <w:t>・不燃・</w:t>
                            </w:r>
                            <w:r w:rsidR="00C45673">
                              <w:rPr>
                                <w:rFonts w:hint="eastAsia"/>
                              </w:rPr>
                              <w:t>有害ごみ</w:t>
                            </w:r>
                            <w:r>
                              <w:rPr>
                                <w:rFonts w:hint="eastAsia"/>
                              </w:rPr>
                              <w:t>・資源物</w:t>
                            </w:r>
                            <w:r w:rsidR="002A16CA">
                              <w:rPr>
                                <w:rFonts w:hint="eastAsia"/>
                              </w:rPr>
                              <w:t>集積場</w:t>
                            </w:r>
                            <w:r w:rsidR="00C45673">
                              <w:rPr>
                                <w:rFonts w:hint="eastAsia"/>
                              </w:rPr>
                              <w:t>：原則</w:t>
                            </w:r>
                            <w:r w:rsidR="00C45673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５</w:t>
                            </w:r>
                            <w:r w:rsidR="00F841BD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０戸</w:t>
                            </w:r>
                            <w:r w:rsidR="00C45673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a8244cc0a5254a06b2d0f66c9b4614ae# #テキスト ボックス 1066" style="position:absolute;left:0;text-align:left;margin-left:11.95pt;margin-top:5.1pt;width:425.5pt;height:57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" filled="f" strokeweight="1.5pt">
                <v:textbox>
                  <w:txbxContent>
                    <w:p w:rsidR="00C45673" w:rsidRDefault="002A16CA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建設戸数に応じて</w:t>
                      </w:r>
                      <w:r w:rsidR="00C45673">
                        <w:rPr>
                          <w:rFonts w:hint="eastAsia"/>
                        </w:rPr>
                        <w:t>、下記の区画を事業区域内に確保して下さい。</w:t>
                      </w:r>
                    </w:p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・可燃ごみ</w:t>
                      </w:r>
                      <w:r w:rsidR="002A16CA">
                        <w:rPr>
                          <w:rFonts w:hint="eastAsia"/>
                        </w:rPr>
                        <w:t>集積場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A16CA">
                        <w:rPr>
                          <w:rFonts w:hint="eastAsia"/>
                        </w:rPr>
                        <w:t>原則</w:t>
                      </w:r>
                      <w:r w:rsidR="00561E6B">
                        <w:rPr>
                          <w:rFonts w:hint="eastAsia"/>
                          <w:b/>
                          <w:bCs/>
                          <w:u w:val="wave"/>
                        </w:rPr>
                        <w:t>１０</w:t>
                      </w:r>
                      <w:r w:rsidR="00F841BD">
                        <w:rPr>
                          <w:rFonts w:hint="eastAsia"/>
                          <w:b/>
                          <w:bCs/>
                          <w:u w:val="wave"/>
                        </w:rPr>
                        <w:t>戸</w:t>
                      </w:r>
                      <w:r>
                        <w:rPr>
                          <w:rFonts w:hint="eastAsia"/>
                          <w:b/>
                          <w:bCs/>
                          <w:u w:val="wave"/>
                        </w:rPr>
                        <w:t>以上</w:t>
                      </w:r>
                    </w:p>
                    <w:p w:rsidR="00C45673" w:rsidRDefault="009C1052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・不燃・</w:t>
                      </w:r>
                      <w:r w:rsidR="00C45673">
                        <w:rPr>
                          <w:rFonts w:hint="eastAsia"/>
                        </w:rPr>
                        <w:t>有害ごみ</w:t>
                      </w:r>
                      <w:r>
                        <w:rPr>
                          <w:rFonts w:hint="eastAsia"/>
                        </w:rPr>
                        <w:t>・資源物</w:t>
                      </w:r>
                      <w:r w:rsidR="002A16CA">
                        <w:rPr>
                          <w:rFonts w:hint="eastAsia"/>
                        </w:rPr>
                        <w:t>集積場</w:t>
                      </w:r>
                      <w:r w:rsidR="00C45673">
                        <w:rPr>
                          <w:rFonts w:hint="eastAsia"/>
                        </w:rPr>
                        <w:t>：原則</w:t>
                      </w:r>
                      <w:r w:rsidR="00C45673">
                        <w:rPr>
                          <w:rFonts w:hint="eastAsia"/>
                          <w:b/>
                          <w:bCs/>
                          <w:u w:val="wave"/>
                        </w:rPr>
                        <w:t>５</w:t>
                      </w:r>
                      <w:r w:rsidR="00F841BD">
                        <w:rPr>
                          <w:rFonts w:hint="eastAsia"/>
                          <w:b/>
                          <w:bCs/>
                          <w:u w:val="wave"/>
                        </w:rPr>
                        <w:t>０戸</w:t>
                      </w:r>
                      <w:r w:rsidR="00C45673">
                        <w:rPr>
                          <w:rFonts w:hint="eastAsia"/>
                          <w:b/>
                          <w:bCs/>
                          <w:u w:val="wave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C45673" w:rsidRDefault="00C45673" w:rsidP="00C45673"/>
    <w:p w:rsidR="00C45673" w:rsidRDefault="00C45673" w:rsidP="00C45673"/>
    <w:p w:rsidR="00C45673" w:rsidRDefault="00C45673" w:rsidP="00C45673"/>
    <w:p w:rsidR="00C45673" w:rsidRDefault="00AE53B4" w:rsidP="00C456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6985</wp:posOffset>
                </wp:positionV>
                <wp:extent cx="0" cy="360045"/>
                <wp:effectExtent l="66675" t="19050" r="66675" b="3048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E8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left:0;text-align:left;margin-left:225.35pt;margin-top:.55pt;width:0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" strokeweight="2pt">
                <v:stroke endarrow="block"/>
                <v:shadow color="#7f7f7f" opacity=".5" offset="1pt"/>
              </v:shape>
            </w:pict>
          </mc:Fallback>
        </mc:AlternateContent>
      </w:r>
    </w:p>
    <w:p w:rsidR="00C45673" w:rsidRDefault="00AE53B4" w:rsidP="00C4567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161290</wp:posOffset>
                </wp:positionV>
                <wp:extent cx="5403850" cy="550545"/>
                <wp:effectExtent l="13970" t="18415" r="11430" b="12065"/>
                <wp:wrapNone/>
                <wp:docPr id="23" name="Text Box 3" descr="fcd808d1c382462e8907c4b7754c0fb5# #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550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73" w:rsidRDefault="002A16CA" w:rsidP="00C45673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上記以外の場合</w:t>
                            </w:r>
                            <w:r w:rsidR="003F6C16">
                              <w:rPr>
                                <w:rFonts w:hint="eastAsia"/>
                              </w:rPr>
                              <w:t>、</w:t>
                            </w:r>
                            <w:r w:rsidR="00FA0717">
                              <w:rPr>
                                <w:rFonts w:hint="eastAsia"/>
                              </w:rPr>
                              <w:t>事業区域内の町内会（町内会長）と、</w:t>
                            </w:r>
                            <w:r w:rsidR="00C45673">
                              <w:rPr>
                                <w:rFonts w:hint="eastAsia"/>
                              </w:rPr>
                              <w:t>ごみ集積場の利用</w:t>
                            </w:r>
                            <w:r w:rsidR="00FA0717">
                              <w:rPr>
                                <w:rFonts w:hint="eastAsia"/>
                              </w:rPr>
                              <w:t>及び新設</w:t>
                            </w:r>
                            <w:r w:rsidR="00C45673">
                              <w:rPr>
                                <w:rFonts w:hint="eastAsia"/>
                              </w:rPr>
                              <w:t>を協議して下さい。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fcd808d1c382462e8907c4b7754c0fb5# #テキスト ボックス 36" style="position:absolute;left:0;text-align:left;margin-left:11.95pt;margin-top:12.7pt;width:425.5pt;height:43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" filled="f" strokeweight="1.5pt">
                <v:textbox>
                  <w:txbxContent>
                    <w:p w:rsidR="00C45673" w:rsidRDefault="002A16CA" w:rsidP="00C45673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上記以外の場合</w:t>
                      </w:r>
                      <w:r w:rsidR="003F6C16">
                        <w:rPr>
                          <w:rFonts w:hint="eastAsia"/>
                        </w:rPr>
                        <w:t>、</w:t>
                      </w:r>
                      <w:r w:rsidR="00FA0717">
                        <w:rPr>
                          <w:rFonts w:hint="eastAsia"/>
                        </w:rPr>
                        <w:t>事業区域内の町内会（町内会長）と、</w:t>
                      </w:r>
                      <w:r w:rsidR="00C45673">
                        <w:rPr>
                          <w:rFonts w:hint="eastAsia"/>
                        </w:rPr>
                        <w:t>ごみ集積場の利用</w:t>
                      </w:r>
                      <w:r w:rsidR="00FA0717">
                        <w:rPr>
                          <w:rFonts w:hint="eastAsia"/>
                        </w:rPr>
                        <w:t>及び新設</w:t>
                      </w:r>
                      <w:r w:rsidR="00C45673">
                        <w:rPr>
                          <w:rFonts w:hint="eastAsia"/>
                        </w:rPr>
                        <w:t>を協議して下さい。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45673" w:rsidRDefault="00C45673" w:rsidP="00C45673"/>
    <w:p w:rsidR="00C45673" w:rsidRDefault="00C45673" w:rsidP="00C45673"/>
    <w:p w:rsidR="00C45673" w:rsidRDefault="00AE53B4" w:rsidP="00C456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128270</wp:posOffset>
                </wp:positionV>
                <wp:extent cx="0" cy="212090"/>
                <wp:effectExtent l="66675" t="16510" r="66675" b="28575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7044" id="AutoShape 55" o:spid="_x0000_s1026" type="#_x0000_t32" style="position:absolute;left:0;text-align:left;margin-left:107.6pt;margin-top:10.1pt;width:0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" strokeweight="2pt">
                <v:stroke endarrow="block"/>
                <v:shadow color="#7f7f7f" opacity=".5" offset="1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137795</wp:posOffset>
                </wp:positionV>
                <wp:extent cx="0" cy="212090"/>
                <wp:effectExtent l="66675" t="16510" r="66675" b="2857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C131" id="AutoShape 57" o:spid="_x0000_s1026" type="#_x0000_t32" style="position:absolute;left:0;text-align:left;margin-left:340.85pt;margin-top:10.85pt;width:0;height:1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" strokeweight="2pt">
                <v:stroke endarrow="block"/>
                <v:shadow color="#7f7f7f" opacity=".5" offset="1pt"/>
              </v:shape>
            </w:pict>
          </mc:Fallback>
        </mc:AlternateContent>
      </w:r>
    </w:p>
    <w:p w:rsidR="00C45673" w:rsidRDefault="00AE53B4" w:rsidP="00C4567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161925</wp:posOffset>
                </wp:positionV>
                <wp:extent cx="1743075" cy="299720"/>
                <wp:effectExtent l="18415" t="9525" r="10160" b="14605"/>
                <wp:wrapNone/>
                <wp:docPr id="20" name="Text Box 6" descr="070878a294104d1fb97b65329b7d7df8# #テキスト ボックス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9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73" w:rsidRDefault="003F6C16" w:rsidP="00C45673">
                            <w:r>
                              <w:rPr>
                                <w:rFonts w:hint="eastAsia"/>
                              </w:rPr>
                              <w:t>協議が整わない場合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alt="070878a294104d1fb97b65329b7d7df8# #テキスト ボックス 1065" style="position:absolute;left:0;text-align:left;margin-left:270.3pt;margin-top:12.75pt;width:137.25pt;height:23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" filled="f" strokeweight="1.5pt">
                <v:textbox>
                  <w:txbxContent>
                    <w:p w:rsidR="00C45673" w:rsidRDefault="003F6C16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協議が整わない場合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142875</wp:posOffset>
                </wp:positionV>
                <wp:extent cx="1452245" cy="290195"/>
                <wp:effectExtent l="17780" t="9525" r="15875" b="14605"/>
                <wp:wrapNone/>
                <wp:docPr id="19" name="Text Box 4" descr="18ad02c0afe248169d9533c5601b7dff# #テキスト ボックス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901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73" w:rsidRDefault="003F6C16" w:rsidP="00C45673">
                            <w:r>
                              <w:rPr>
                                <w:rFonts w:hint="eastAsia"/>
                              </w:rPr>
                              <w:t>協議が整った場合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alt="18ad02c0afe248169d9533c5601b7dff# #テキスト ボックス 1062" style="position:absolute;left:0;text-align:left;margin-left:50.5pt;margin-top:11.25pt;width:114.35pt;height:22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" filled="f" strokeweight="1.5pt">
                <v:textbox>
                  <w:txbxContent>
                    <w:p w:rsidR="00C45673" w:rsidRDefault="003F6C16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協議が整った場合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C45673" w:rsidRDefault="00C45673" w:rsidP="00C45673"/>
    <w:p w:rsidR="00C45673" w:rsidRDefault="00AE53B4" w:rsidP="00C456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57785</wp:posOffset>
                </wp:positionV>
                <wp:extent cx="0" cy="252095"/>
                <wp:effectExtent l="66675" t="15240" r="66675" b="2794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AD66" id="AutoShape 59" o:spid="_x0000_s1026" type="#_x0000_t32" style="position:absolute;left:0;text-align:left;margin-left:340.85pt;margin-top:4.55pt;width:0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" strokeweight="2pt">
                <v:stroke endarrow="block"/>
                <v:shadow color="#7f7f7f" opacity=".5" offset="1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50165</wp:posOffset>
                </wp:positionV>
                <wp:extent cx="0" cy="252095"/>
                <wp:effectExtent l="66675" t="17145" r="66675" b="2603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F00A" id="AutoShape 56" o:spid="_x0000_s1026" type="#_x0000_t32" style="position:absolute;left:0;text-align:left;margin-left:107.6pt;margin-top:3.95pt;width:0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" strokeweight="2pt">
                <v:stroke endarrow="block"/>
                <v:shadow color="#7f7f7f" opacity=".5" offset="1pt"/>
              </v:shape>
            </w:pict>
          </mc:Fallback>
        </mc:AlternateContent>
      </w:r>
    </w:p>
    <w:p w:rsidR="00C45673" w:rsidRDefault="00AE53B4" w:rsidP="00C456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121285</wp:posOffset>
                </wp:positionV>
                <wp:extent cx="2095500" cy="312420"/>
                <wp:effectExtent l="9525" t="9525" r="9525" b="11430"/>
                <wp:wrapNone/>
                <wp:docPr id="16" name="Text Box 8" descr="ac741ddb4243453d92dfccbbe243b884# #テキスト ボックス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2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BCE" w:rsidRDefault="00901BCE" w:rsidP="00901B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環境課へご相談ください。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alt="ac741ddb4243453d92dfccbbe243b884# #テキスト ボックス 1067" style="position:absolute;left:0;text-align:left;margin-left:258.35pt;margin-top:9.55pt;width:165pt;height:24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" filled="f" strokeweight="1.5pt">
                <v:textbox>
                  <w:txbxContent>
                    <w:p w:rsidR="00901BCE" w:rsidRDefault="00901BCE" w:rsidP="00901B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環境課へご相談ください。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104140</wp:posOffset>
                </wp:positionV>
                <wp:extent cx="1762760" cy="569595"/>
                <wp:effectExtent l="9525" t="11430" r="18415" b="9525"/>
                <wp:wrapNone/>
                <wp:docPr id="15" name="Text Box 8" descr="ac741ddb4243453d92dfccbbe243b884# #テキスト ボックス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569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6C16" w:rsidRDefault="00C45673" w:rsidP="00C45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ごみ集積場報告書を</w:t>
                            </w:r>
                          </w:p>
                          <w:p w:rsidR="00C45673" w:rsidRDefault="00C45673" w:rsidP="00C456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alt="ac741ddb4243453d92dfccbbe243b884# #テキスト ボックス 1067" style="position:absolute;left:0;text-align:left;margin-left:37.85pt;margin-top:8.2pt;width:138.8pt;height:44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" filled="f" strokeweight="1.5pt">
                <v:textbox>
                  <w:txbxContent>
                    <w:p w:rsidR="003F6C16" w:rsidRDefault="00C45673" w:rsidP="00C456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ごみ集積場報告書を</w:t>
                      </w:r>
                    </w:p>
                    <w:p w:rsidR="00C45673" w:rsidRDefault="00C45673" w:rsidP="00C4567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45673" w:rsidRDefault="00C45673" w:rsidP="00C45673"/>
    <w:p w:rsidR="00C45673" w:rsidRDefault="00C45673" w:rsidP="00C45673"/>
    <w:p w:rsidR="00C45673" w:rsidRDefault="00C45673" w:rsidP="00C45673">
      <w:pPr>
        <w:ind w:leftChars="100" w:left="240"/>
      </w:pPr>
    </w:p>
    <w:p w:rsidR="00C45673" w:rsidRDefault="00C45673" w:rsidP="00901BCE"/>
    <w:p w:rsidR="00C45673" w:rsidRDefault="00C45673" w:rsidP="00C45673">
      <w:pPr>
        <w:ind w:leftChars="100" w:left="240"/>
      </w:pPr>
      <w:r>
        <w:rPr>
          <w:rFonts w:hint="eastAsia"/>
        </w:rPr>
        <w:t>※可燃ごみ集積場新設規格</w:t>
      </w:r>
    </w:p>
    <w:p w:rsidR="00C45673" w:rsidRDefault="00C45673" w:rsidP="00C45673">
      <w:pPr>
        <w:ind w:leftChars="100" w:left="240"/>
      </w:pPr>
      <w:r>
        <w:rPr>
          <w:rFonts w:hint="eastAsia"/>
        </w:rPr>
        <w:t xml:space="preserve">　　　１０戸～１５戸・・・・１区画　２．２４㎡</w:t>
      </w:r>
    </w:p>
    <w:p w:rsidR="00C45673" w:rsidRDefault="00C45673" w:rsidP="00C45673">
      <w:pPr>
        <w:ind w:leftChars="100" w:left="240"/>
      </w:pPr>
      <w:r>
        <w:rPr>
          <w:rFonts w:hint="eastAsia"/>
        </w:rPr>
        <w:t xml:space="preserve">　　　１６戸～３０戸・・・・２区画　４．４８㎡</w:t>
      </w:r>
    </w:p>
    <w:p w:rsidR="00C45673" w:rsidRDefault="00C45673" w:rsidP="00C45673">
      <w:pPr>
        <w:tabs>
          <w:tab w:val="left" w:pos="5970"/>
        </w:tabs>
        <w:ind w:leftChars="100" w:left="240"/>
      </w:pPr>
      <w:r>
        <w:rPr>
          <w:rFonts w:hint="eastAsia"/>
        </w:rPr>
        <w:t xml:space="preserve">　　　３１戸～４５戸・・・・３区画　６．７２㎡</w:t>
      </w:r>
    </w:p>
    <w:p w:rsidR="00C45673" w:rsidRDefault="00C45673" w:rsidP="00C45673">
      <w:pPr>
        <w:tabs>
          <w:tab w:val="left" w:pos="5970"/>
        </w:tabs>
        <w:ind w:leftChars="100" w:left="240"/>
      </w:pPr>
    </w:p>
    <w:p w:rsidR="00C45673" w:rsidRDefault="00C45673" w:rsidP="00C45673">
      <w:pPr>
        <w:tabs>
          <w:tab w:val="left" w:pos="5970"/>
        </w:tabs>
      </w:pPr>
      <w:r>
        <w:rPr>
          <w:rFonts w:hint="eastAsia"/>
        </w:rPr>
        <w:t>【ごみ集積場仕様（例）　１区画　２．２４㎡】</w:t>
      </w:r>
    </w:p>
    <w:p w:rsidR="00C45673" w:rsidRDefault="00AE53B4" w:rsidP="00C45673">
      <w:pPr>
        <w:tabs>
          <w:tab w:val="left" w:pos="5970"/>
        </w:tabs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70485</wp:posOffset>
                </wp:positionV>
                <wp:extent cx="3295650" cy="1525905"/>
                <wp:effectExtent l="8255" t="8890" r="10795" b="8255"/>
                <wp:wrapNone/>
                <wp:docPr id="1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673" w:rsidRDefault="00C45673" w:rsidP="00C45673">
                            <w:r>
                              <w:rPr>
                                <w:rFonts w:hint="eastAsia"/>
                              </w:rPr>
                              <w:t>●飛散防止の措置をしてください。</w:t>
                            </w:r>
                          </w:p>
                          <w:p w:rsidR="00C45673" w:rsidRDefault="00C45673" w:rsidP="00C45673">
                            <w:r>
                              <w:rPr>
                                <w:rFonts w:hint="eastAsia"/>
                              </w:rPr>
                              <w:t xml:space="preserve">　例：ブロック囲等（地中へ根入れ）</w:t>
                            </w:r>
                          </w:p>
                          <w:p w:rsidR="00C45673" w:rsidRDefault="00C45673" w:rsidP="00C45673"/>
                          <w:p w:rsidR="00C45673" w:rsidRDefault="00C45673" w:rsidP="00C45673">
                            <w:r>
                              <w:rPr>
                                <w:rFonts w:hint="eastAsia"/>
                              </w:rPr>
                              <w:t>●住宅が近接している場合は、ごみを積んでも飛散しないよう、十分な高さを確保してください。</w:t>
                            </w:r>
                          </w:p>
                          <w:p w:rsidR="00C45673" w:rsidRDefault="00C45673" w:rsidP="00C45673">
                            <w:r>
                              <w:rPr>
                                <w:rFonts w:hint="eastAsia"/>
                              </w:rPr>
                              <w:t xml:space="preserve">　例：ブロック積の場合地上４段以上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216.25pt;margin-top:5.55pt;width:259.5pt;height:1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">
                <v:textbox>
                  <w:txbxContent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●飛散防止の措置をしてください。</w:t>
                      </w:r>
                    </w:p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例：ブロック囲等（地中へ根入れ）</w:t>
                      </w:r>
                    </w:p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</w:p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●住宅が近接している場合は、ごみを積んでも飛散しないよう、十分な高さを確保してください。</w:t>
                      </w:r>
                    </w:p>
                    <w:p w:rsidR="00C45673" w:rsidRDefault="00C45673" w:rsidP="00C456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例：ブロック積の場合地上４段以上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2564130" cy="1610995"/>
                <wp:effectExtent l="0" t="0" r="20320" b="2032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610995"/>
                          <a:chOff x="0" y="0"/>
                          <a:chExt cx="3248" cy="2537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255" y="1451"/>
                            <a:ext cx="2074" cy="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8" descr="496be1be710145ba9360ef8957b20ef1# #テキスト ボックス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3"/>
                            <a:ext cx="1208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73" w:rsidRDefault="00C45673" w:rsidP="00C456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1600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" y="253"/>
                            <a:ext cx="2248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0" descr="496be1be710145ba9360ef8957b20ef1# #テキスト ボックス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1496" y="0"/>
                            <a:ext cx="1209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73" w:rsidRDefault="00C45673" w:rsidP="00C456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1400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12" y="429"/>
                            <a:ext cx="2233" cy="2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87" y="212"/>
                            <a:ext cx="3" cy="40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1" y="701"/>
                            <a:ext cx="1523" cy="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2" y="865"/>
                            <a:ext cx="1242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73" w:rsidRDefault="00C45673" w:rsidP="00C456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可燃ごみ</w:t>
                              </w:r>
                            </w:p>
                            <w:p w:rsidR="00C45673" w:rsidRDefault="00C45673" w:rsidP="00C456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スペース</w:t>
                              </w:r>
                            </w:p>
                          </w:txbxContent>
                        </wps:txbx>
                        <wps:bodyPr rot="0" vert="horz" wrap="square" lIns="91440" tIns="92710" rIns="91440" bIns="45720" anchor="t" anchorCtr="0" upright="1">
                          <a:noAutofit/>
                        </wps:bodyPr>
                      </wps:wsp>
                      <wps:wsp>
                        <wps:cNvPr id="10" name="Line 2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344" y="2537"/>
                            <a:ext cx="1510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08" y="2333"/>
                            <a:ext cx="3" cy="3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6" y="151"/>
                            <a:ext cx="2" cy="2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" y="167"/>
                            <a:ext cx="2" cy="2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3" style="position:absolute;left:0;text-align:left;margin-left:.1pt;margin-top:.15pt;width:201.9pt;height:126.85pt;z-index:251656704" coordsize="3248,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">
                <v:line id="Line 17" o:spid="_x0000_s1034" style="position:absolute;rotation:90;visibility:visible;mso-wrap-style:square" from="-255,1451" to="1819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" strokeweight="1.25pt">
                  <v:stroke startarrow="block" endarrow="block"/>
                </v:line>
                <v:shape id="Text Box 18" o:spid="_x0000_s1035" type="#_x0000_t202" alt="496be1be710145ba9360ef8957b20ef1# #テキスト ボックス 1066" style="position:absolute;top:1273;width:1208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45673" w:rsidRDefault="00C45673" w:rsidP="00C456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1600 mm</w:t>
                        </w:r>
                      </w:p>
                    </w:txbxContent>
                  </v:textbox>
                </v:shape>
                <v:line id="Line 19" o:spid="_x0000_s1036" style="position:absolute;flip:y;visibility:visible;mso-wrap-style:square" from="996,253" to="324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" strokeweight="1.25pt">
                  <v:stroke startarrow="block" endarrow="block"/>
                </v:line>
                <v:shape id="Text Box 20" o:spid="_x0000_s1037" type="#_x0000_t202" alt="496be1be710145ba9360ef8957b20ef1# #テキスト ボックス 1066" style="position:absolute;left:1496;width:120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C45673" w:rsidRDefault="00C45673" w:rsidP="00C456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1400 mm</w:t>
                        </w:r>
                      </w:p>
                    </w:txbxContent>
                  </v:textbox>
                </v:shape>
                <v:rect id="Rectangle 21" o:spid="_x0000_s1038" style="position:absolute;left:1012;top:429;width:2233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" strokeweight="1.25pt">
                  <o:lock v:ext="edit" aspectratio="t"/>
                </v:rect>
                <v:line id="Line 22" o:spid="_x0000_s1039" style="position:absolute;rotation:-90;flip:x;visibility:visible;mso-wrap-style:square" from="787,212" to="79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" strokeweight="1.25pt"/>
                <v:rect id="Rectangle 23" o:spid="_x0000_s1040" style="position:absolute;left:1331;top:701;width:1523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" strokeweight="1.25pt">
                  <o:lock v:ext="edit" aspectratio="t"/>
                </v:rect>
                <v:rect id="Rectangle 24" o:spid="_x0000_s1041" style="position:absolute;left:1452;top:865;width:1242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">
                  <v:stroke dashstyle="dash"/>
                  <o:lock v:ext="edit" aspectratio="t"/>
                  <v:textbox inset=",7.3pt">
                    <w:txbxContent>
                      <w:p w:rsidR="00C45673" w:rsidRDefault="00C45673" w:rsidP="00C456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可燃ごみ</w:t>
                        </w:r>
                      </w:p>
                      <w:p w:rsidR="00C45673" w:rsidRDefault="00C45673" w:rsidP="00C456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スペース</w:t>
                        </w:r>
                      </w:p>
                    </w:txbxContent>
                  </v:textbox>
                </v:rect>
                <v:line id="Line 25" o:spid="_x0000_s1042" style="position:absolute;visibility:visible;mso-wrap-style:square" from="1344,2537" to="2854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" strokecolor="white" strokeweight="2pt">
                  <o:lock v:ext="edit" aspectratio="t"/>
                </v:line>
                <v:line id="Line 26" o:spid="_x0000_s1043" style="position:absolute;rotation:-90;flip:x;visibility:visible;mso-wrap-style:square" from="808,2333" to="811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" strokeweight="1.25pt"/>
                <v:line id="Line 27" o:spid="_x0000_s1044" style="position:absolute;flip:x;visibility:visible;mso-wrap-style:square" from="3246,151" to="3248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" strokeweight="1.25pt"/>
                <v:line id="Line 28" o:spid="_x0000_s1045" style="position:absolute;flip:x;visibility:visible;mso-wrap-style:square" from="1015,167" to="1017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" strokeweight="1.25pt"/>
              </v:group>
            </w:pict>
          </mc:Fallback>
        </mc:AlternateContent>
      </w: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rPr>
          <w:szCs w:val="21"/>
        </w:rPr>
      </w:pPr>
    </w:p>
    <w:p w:rsidR="00C45673" w:rsidRDefault="00C45673" w:rsidP="00C45673">
      <w:pPr>
        <w:tabs>
          <w:tab w:val="left" w:pos="5970"/>
        </w:tabs>
        <w:spacing w:line="414" w:lineRule="exact"/>
        <w:rPr>
          <w:b/>
          <w:bCs/>
          <w:sz w:val="28"/>
          <w:szCs w:val="21"/>
        </w:rPr>
      </w:pPr>
    </w:p>
    <w:p w:rsidR="00C45673" w:rsidRDefault="00C45673" w:rsidP="00C45673">
      <w:pPr>
        <w:tabs>
          <w:tab w:val="left" w:pos="5970"/>
        </w:tabs>
        <w:spacing w:line="414" w:lineRule="exact"/>
        <w:rPr>
          <w:b/>
          <w:bCs/>
        </w:rPr>
      </w:pPr>
      <w:r w:rsidRPr="00CD3489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>不燃・</w:t>
      </w:r>
      <w:r w:rsidR="009C1052">
        <w:rPr>
          <w:rFonts w:hint="eastAsia"/>
          <w:b/>
          <w:bCs/>
        </w:rPr>
        <w:t>有害ごみ</w:t>
      </w:r>
      <w:r>
        <w:rPr>
          <w:rFonts w:hint="eastAsia"/>
          <w:b/>
          <w:bCs/>
        </w:rPr>
        <w:t>・</w:t>
      </w:r>
      <w:r w:rsidR="009C1052">
        <w:rPr>
          <w:rFonts w:hint="eastAsia"/>
          <w:b/>
          <w:bCs/>
        </w:rPr>
        <w:t>資源物</w:t>
      </w:r>
      <w:r>
        <w:rPr>
          <w:rFonts w:hint="eastAsia"/>
          <w:b/>
          <w:bCs/>
        </w:rPr>
        <w:t>集積場と併用する場合は、次の収集容器を設置するスペースが必要となりますのでご注意ください。</w:t>
      </w:r>
    </w:p>
    <w:p w:rsidR="00C45673" w:rsidRDefault="00C45673" w:rsidP="00C45673">
      <w:pPr>
        <w:tabs>
          <w:tab w:val="left" w:pos="5970"/>
        </w:tabs>
        <w:spacing w:line="40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bdr w:val="single" w:sz="4" w:space="0" w:color="auto"/>
        </w:rPr>
        <w:t>奥行1,100㎜×幅5,300㎜</w:t>
      </w:r>
      <w:r>
        <w:rPr>
          <w:rFonts w:hint="eastAsia"/>
          <w:b/>
          <w:bCs/>
        </w:rPr>
        <w:t xml:space="preserve">　</w:t>
      </w:r>
    </w:p>
    <w:p w:rsidR="00C45673" w:rsidRDefault="00C45673" w:rsidP="00C45673">
      <w:pPr>
        <w:tabs>
          <w:tab w:val="left" w:pos="5970"/>
        </w:tabs>
        <w:spacing w:line="400" w:lineRule="exact"/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不燃ごみ×2、空きびん×3、蛍光灯×1、乾電池×1、容器プラ×1</w:t>
      </w:r>
    </w:p>
    <w:p w:rsidR="00C45673" w:rsidRDefault="00C45673" w:rsidP="00C45673">
      <w:pPr>
        <w:tabs>
          <w:tab w:val="left" w:pos="5970"/>
        </w:tabs>
        <w:spacing w:line="400" w:lineRule="exact"/>
      </w:pPr>
      <w:r>
        <w:rPr>
          <w:rFonts w:hint="eastAsia"/>
        </w:rPr>
        <w:t xml:space="preserve">　</w:t>
      </w:r>
    </w:p>
    <w:p w:rsidR="00C45673" w:rsidRDefault="00CD3489" w:rsidP="00C45673">
      <w:pPr>
        <w:tabs>
          <w:tab w:val="left" w:pos="5970"/>
        </w:tabs>
        <w:spacing w:line="40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C45673">
        <w:rPr>
          <w:rFonts w:hint="eastAsia"/>
          <w:b/>
          <w:bCs/>
        </w:rPr>
        <w:t>ごみ集積場利用開始について</w:t>
      </w:r>
    </w:p>
    <w:p w:rsidR="00C45673" w:rsidRDefault="00C45673" w:rsidP="00C45673">
      <w:pPr>
        <w:tabs>
          <w:tab w:val="left" w:pos="5970"/>
        </w:tabs>
        <w:spacing w:line="400" w:lineRule="exact"/>
        <w:rPr>
          <w:szCs w:val="21"/>
        </w:rPr>
      </w:pPr>
      <w:r>
        <w:rPr>
          <w:rFonts w:hint="eastAsia"/>
        </w:rPr>
        <w:t xml:space="preserve">　ごみ集積場利用開始の２週間前までに、ごみ集積場設置申請書（別書式）を事業者又は管理者から提出して下さ</w:t>
      </w:r>
      <w:r>
        <w:rPr>
          <w:rFonts w:hint="eastAsia"/>
          <w:szCs w:val="21"/>
        </w:rPr>
        <w:t>い。</w:t>
      </w:r>
    </w:p>
    <w:p w:rsidR="003E5D8B" w:rsidRDefault="003E5D8B" w:rsidP="00C45673">
      <w:pPr>
        <w:spacing w:line="520" w:lineRule="exact"/>
        <w:rPr>
          <w:szCs w:val="21"/>
        </w:rPr>
      </w:pPr>
    </w:p>
    <w:sectPr w:rsidR="003E5D8B">
      <w:type w:val="continuous"/>
      <w:pgSz w:w="11906" w:h="16838"/>
      <w:pgMar w:top="1134" w:right="1418" w:bottom="567" w:left="1418" w:header="851" w:footer="992" w:gutter="0"/>
      <w:cols w:space="720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D6" w:rsidRDefault="00652DD6">
      <w:r>
        <w:separator/>
      </w:r>
    </w:p>
  </w:endnote>
  <w:endnote w:type="continuationSeparator" w:id="0">
    <w:p w:rsidR="00652DD6" w:rsidRDefault="0065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D6" w:rsidRDefault="00652DD6">
      <w:r>
        <w:separator/>
      </w:r>
    </w:p>
  </w:footnote>
  <w:footnote w:type="continuationSeparator" w:id="0">
    <w:p w:rsidR="00652DD6" w:rsidRDefault="0065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 strokecolor="none [3213]">
      <v:stroke endarrow="block" color="none [3213]" weight="3pt"/>
      <v:shadow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92E"/>
    <w:rsid w:val="00065C53"/>
    <w:rsid w:val="00071B18"/>
    <w:rsid w:val="00095002"/>
    <w:rsid w:val="000D0B62"/>
    <w:rsid w:val="000D0FE6"/>
    <w:rsid w:val="00102334"/>
    <w:rsid w:val="001316B0"/>
    <w:rsid w:val="00172A27"/>
    <w:rsid w:val="001A2484"/>
    <w:rsid w:val="001F2D3D"/>
    <w:rsid w:val="00215B20"/>
    <w:rsid w:val="002A16CA"/>
    <w:rsid w:val="002B54FE"/>
    <w:rsid w:val="002C284A"/>
    <w:rsid w:val="002D0BC3"/>
    <w:rsid w:val="00310A34"/>
    <w:rsid w:val="003740D7"/>
    <w:rsid w:val="003B5139"/>
    <w:rsid w:val="003C3484"/>
    <w:rsid w:val="003E5D8B"/>
    <w:rsid w:val="003E6A57"/>
    <w:rsid w:val="003F6C16"/>
    <w:rsid w:val="00430295"/>
    <w:rsid w:val="004335BC"/>
    <w:rsid w:val="00440030"/>
    <w:rsid w:val="0046139A"/>
    <w:rsid w:val="00464F75"/>
    <w:rsid w:val="00467BB6"/>
    <w:rsid w:val="004B26B5"/>
    <w:rsid w:val="004B2B78"/>
    <w:rsid w:val="004B3B12"/>
    <w:rsid w:val="004E4527"/>
    <w:rsid w:val="004F0AF7"/>
    <w:rsid w:val="00500720"/>
    <w:rsid w:val="00516916"/>
    <w:rsid w:val="00553D15"/>
    <w:rsid w:val="00560BBE"/>
    <w:rsid w:val="00561E6B"/>
    <w:rsid w:val="00580291"/>
    <w:rsid w:val="00583A31"/>
    <w:rsid w:val="005848FA"/>
    <w:rsid w:val="005A02AF"/>
    <w:rsid w:val="005D1024"/>
    <w:rsid w:val="005D654D"/>
    <w:rsid w:val="005E18C1"/>
    <w:rsid w:val="005F053F"/>
    <w:rsid w:val="005F35D4"/>
    <w:rsid w:val="0060164E"/>
    <w:rsid w:val="00613871"/>
    <w:rsid w:val="00652DD6"/>
    <w:rsid w:val="00665565"/>
    <w:rsid w:val="006656DA"/>
    <w:rsid w:val="006725DC"/>
    <w:rsid w:val="00677CEB"/>
    <w:rsid w:val="00693045"/>
    <w:rsid w:val="006972E5"/>
    <w:rsid w:val="006A0F4E"/>
    <w:rsid w:val="006B5B92"/>
    <w:rsid w:val="00727EDC"/>
    <w:rsid w:val="00730764"/>
    <w:rsid w:val="00744BA4"/>
    <w:rsid w:val="0079318C"/>
    <w:rsid w:val="007C306F"/>
    <w:rsid w:val="007C6EA5"/>
    <w:rsid w:val="007F3CEB"/>
    <w:rsid w:val="0087140B"/>
    <w:rsid w:val="00887986"/>
    <w:rsid w:val="008B122C"/>
    <w:rsid w:val="008C031B"/>
    <w:rsid w:val="00901BCE"/>
    <w:rsid w:val="009137D1"/>
    <w:rsid w:val="00924D3F"/>
    <w:rsid w:val="009343BF"/>
    <w:rsid w:val="00956B0D"/>
    <w:rsid w:val="00963713"/>
    <w:rsid w:val="00977E04"/>
    <w:rsid w:val="00994F0B"/>
    <w:rsid w:val="009C1052"/>
    <w:rsid w:val="009E5D8F"/>
    <w:rsid w:val="009E79AB"/>
    <w:rsid w:val="009F7FBF"/>
    <w:rsid w:val="00A2040B"/>
    <w:rsid w:val="00A31A9D"/>
    <w:rsid w:val="00A34F71"/>
    <w:rsid w:val="00A716B7"/>
    <w:rsid w:val="00AA194E"/>
    <w:rsid w:val="00AA6357"/>
    <w:rsid w:val="00AB21C4"/>
    <w:rsid w:val="00AC09CB"/>
    <w:rsid w:val="00AC2D03"/>
    <w:rsid w:val="00AE53B4"/>
    <w:rsid w:val="00AF279E"/>
    <w:rsid w:val="00B03FB7"/>
    <w:rsid w:val="00B110EF"/>
    <w:rsid w:val="00B14401"/>
    <w:rsid w:val="00B2136E"/>
    <w:rsid w:val="00B31E45"/>
    <w:rsid w:val="00B342B0"/>
    <w:rsid w:val="00B363F0"/>
    <w:rsid w:val="00B53A28"/>
    <w:rsid w:val="00B745EF"/>
    <w:rsid w:val="00B75850"/>
    <w:rsid w:val="00BB2269"/>
    <w:rsid w:val="00BE7F1F"/>
    <w:rsid w:val="00C32355"/>
    <w:rsid w:val="00C45673"/>
    <w:rsid w:val="00C91983"/>
    <w:rsid w:val="00CB36BD"/>
    <w:rsid w:val="00CC76B4"/>
    <w:rsid w:val="00CD3489"/>
    <w:rsid w:val="00CE0A4C"/>
    <w:rsid w:val="00CE32F8"/>
    <w:rsid w:val="00CE396F"/>
    <w:rsid w:val="00D05B74"/>
    <w:rsid w:val="00DA7655"/>
    <w:rsid w:val="00DB4D5C"/>
    <w:rsid w:val="00DD00EE"/>
    <w:rsid w:val="00DF1C40"/>
    <w:rsid w:val="00E6579C"/>
    <w:rsid w:val="00E815F6"/>
    <w:rsid w:val="00EB3495"/>
    <w:rsid w:val="00EC43DD"/>
    <w:rsid w:val="00ED4F4B"/>
    <w:rsid w:val="00EE4B7A"/>
    <w:rsid w:val="00F119AB"/>
    <w:rsid w:val="00F34A3D"/>
    <w:rsid w:val="00F81D40"/>
    <w:rsid w:val="00F841BD"/>
    <w:rsid w:val="00F844CB"/>
    <w:rsid w:val="00FA0717"/>
    <w:rsid w:val="00FB096F"/>
    <w:rsid w:val="00FB1FAF"/>
    <w:rsid w:val="00FD7721"/>
    <w:rsid w:val="0E823FB0"/>
    <w:rsid w:val="2F175062"/>
    <w:rsid w:val="482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rokecolor="none [3213]">
      <v:stroke endarrow="block" color="none [3213]" weight="3pt"/>
      <v:shadow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6EF3DD"/>
  <w15:chartTrackingRefBased/>
  <w15:docId w15:val="{3B76FBE6-3805-4FBE-8EBC-0FEBABE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ＭＳ 明朝" w:hAnsi="ＭＳ 明朝" w:cs="ＭＳ 明朝"/>
      <w:kern w:val="2"/>
      <w:sz w:val="24"/>
      <w:szCs w:val="24"/>
    </w:rPr>
  </w:style>
  <w:style w:type="character" w:customStyle="1" w:styleId="a5">
    <w:name w:val="記 (文字)"/>
    <w:link w:val="a6"/>
    <w:uiPriority w:val="99"/>
    <w:rPr>
      <w:rFonts w:ascii="ＭＳ 明朝" w:hAnsi="ＭＳ 明朝" w:cs="ＭＳ 明朝"/>
      <w:kern w:val="2"/>
      <w:sz w:val="24"/>
      <w:szCs w:val="24"/>
    </w:rPr>
  </w:style>
  <w:style w:type="character" w:styleId="a7">
    <w:name w:val="Subtle Emphasis"/>
    <w:uiPriority w:val="19"/>
    <w:qFormat/>
    <w:rPr>
      <w:i/>
      <w:iCs/>
      <w:color w:val="404040"/>
    </w:rPr>
  </w:style>
  <w:style w:type="character" w:customStyle="1" w:styleId="a8">
    <w:name w:val="ヘッダー (文字)"/>
    <w:link w:val="a9"/>
    <w:uiPriority w:val="99"/>
    <w:rPr>
      <w:rFonts w:ascii="ＭＳ 明朝" w:hAnsi="ＭＳ 明朝" w:cs="ＭＳ 明朝"/>
      <w:kern w:val="2"/>
      <w:sz w:val="24"/>
      <w:szCs w:val="24"/>
    </w:rPr>
  </w:style>
  <w:style w:type="character" w:customStyle="1" w:styleId="aa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結語 (文字)"/>
    <w:link w:val="ad"/>
    <w:uiPriority w:val="99"/>
    <w:rPr>
      <w:rFonts w:ascii="ＭＳ 明朝" w:hAnsi="ＭＳ 明朝" w:cs="ＭＳ 明朝"/>
      <w:kern w:val="2"/>
      <w:sz w:val="24"/>
      <w:szCs w:val="24"/>
    </w:rPr>
  </w:style>
  <w:style w:type="paragraph" w:styleId="a6">
    <w:name w:val="Note Heading"/>
    <w:basedOn w:val="a"/>
    <w:next w:val="a"/>
    <w:link w:val="a5"/>
    <w:unhideWhenUsed/>
    <w:pPr>
      <w:jc w:val="center"/>
    </w:p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link w:val="ac"/>
    <w:uiPriority w:val="99"/>
    <w:unhideWhenUsed/>
    <w:pPr>
      <w:jc w:val="right"/>
    </w:p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601E-38A6-4AFD-AB83-AA70CA2B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761</Words>
  <Characters>337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 築 等 事 前 審 査 願</vt:lpstr>
    </vt:vector>
  </TitlesOfParts>
  <Manager/>
  <Company>犬山市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築 等 事 前 審 査 願</dc:title>
  <dc:subject/>
  <dc:creator>犬山市</dc:creator>
  <cp:keywords/>
  <dc:description/>
  <cp:lastModifiedBy>犬山市</cp:lastModifiedBy>
  <cp:revision>4</cp:revision>
  <cp:lastPrinted>2022-06-23T08:04:00Z</cp:lastPrinted>
  <dcterms:created xsi:type="dcterms:W3CDTF">2022-06-23T08:09:00Z</dcterms:created>
  <dcterms:modified xsi:type="dcterms:W3CDTF">2023-04-17T07:33:00Z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